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3" w:rsidRDefault="00973853" w:rsidP="009738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XXXII Agrártudományi OTDK</w:t>
      </w:r>
    </w:p>
    <w:p w:rsidR="00924274" w:rsidRDefault="00924274" w:rsidP="009738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2015.04.08-10.</w:t>
      </w:r>
    </w:p>
    <w:p w:rsidR="00973853" w:rsidRDefault="00973853" w:rsidP="009738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SZTE</w:t>
      </w:r>
      <w:r w:rsidR="00924274">
        <w:rPr>
          <w:rFonts w:asciiTheme="majorHAnsi" w:hAnsiTheme="majorHAnsi"/>
          <w:sz w:val="24"/>
          <w:szCs w:val="24"/>
        </w:rPr>
        <w:t xml:space="preserve">  </w:t>
      </w:r>
    </w:p>
    <w:p w:rsidR="00973853" w:rsidRDefault="00973853" w:rsidP="009738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Mezőgazdasági Kar, Hódmezővásárhely,</w:t>
      </w:r>
    </w:p>
    <w:p w:rsidR="00973853" w:rsidRDefault="00973853" w:rsidP="0097385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Mérnöki Kar, Szeged</w:t>
      </w:r>
    </w:p>
    <w:p w:rsidR="00973853" w:rsidRDefault="00973853" w:rsidP="00973853">
      <w:pPr>
        <w:jc w:val="both"/>
        <w:rPr>
          <w:rFonts w:asciiTheme="majorHAnsi" w:hAnsiTheme="majorHAnsi"/>
          <w:sz w:val="24"/>
          <w:szCs w:val="24"/>
        </w:rPr>
      </w:pPr>
    </w:p>
    <w:p w:rsidR="00DB0E24" w:rsidRPr="00973853" w:rsidRDefault="0057121B" w:rsidP="00973853">
      <w:pPr>
        <w:jc w:val="both"/>
        <w:rPr>
          <w:rFonts w:asciiTheme="majorHAnsi" w:hAnsiTheme="majorHAnsi"/>
          <w:sz w:val="24"/>
          <w:szCs w:val="24"/>
        </w:rPr>
      </w:pPr>
      <w:r w:rsidRPr="00973853">
        <w:rPr>
          <w:rFonts w:asciiTheme="majorHAnsi" w:hAnsiTheme="majorHAnsi"/>
          <w:sz w:val="24"/>
          <w:szCs w:val="24"/>
        </w:rPr>
        <w:t>Az Országos Tudományos Diákköri Tanács (OTDT), az Emberi Erőforrások Minisztériuma és a Magyar Tudományos Akadémia fővédnökségével, továbbá a felsőoktatásban érintett minisztériumok és országos hatáskörű intézmények, szervezetek, alapítványok erkölcsi, szakmai, valamint anyagi támogat</w:t>
      </w:r>
      <w:r w:rsidR="00973853">
        <w:rPr>
          <w:rFonts w:asciiTheme="majorHAnsi" w:hAnsiTheme="majorHAnsi"/>
          <w:sz w:val="24"/>
          <w:szCs w:val="24"/>
        </w:rPr>
        <w:t>ásával 2015 tavaszára meghirdette</w:t>
      </w:r>
      <w:r w:rsidRPr="00973853">
        <w:rPr>
          <w:rFonts w:asciiTheme="majorHAnsi" w:hAnsiTheme="majorHAnsi"/>
          <w:sz w:val="24"/>
          <w:szCs w:val="24"/>
        </w:rPr>
        <w:t xml:space="preserve"> a XXXII. Országos Tudományos Diákköri Konferenciát (XXXII. OTDK)</w:t>
      </w:r>
      <w:r w:rsidR="002872A7">
        <w:rPr>
          <w:rFonts w:asciiTheme="majorHAnsi" w:hAnsiTheme="majorHAnsi"/>
          <w:sz w:val="24"/>
          <w:szCs w:val="24"/>
        </w:rPr>
        <w:t>.</w:t>
      </w:r>
      <w:r w:rsidRPr="00973853">
        <w:rPr>
          <w:rFonts w:asciiTheme="majorHAnsi" w:hAnsiTheme="majorHAnsi"/>
          <w:sz w:val="24"/>
          <w:szCs w:val="24"/>
        </w:rPr>
        <w:t xml:space="preserve"> Célja, hogy ösztönözze a hallgatói tudományos és művészeti diákköri tevékenységet, támogassa a tehetséges hallgatókat és mestereiket. Segítséget adjon a kutatómunkában való továbblépéshez és a pályakezdéshez.</w:t>
      </w:r>
    </w:p>
    <w:p w:rsidR="0057121B" w:rsidRPr="00973853" w:rsidRDefault="00973853" w:rsidP="009738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OTDK </w:t>
      </w:r>
      <w:r w:rsidR="0057121B" w:rsidRPr="00973853">
        <w:rPr>
          <w:rFonts w:asciiTheme="majorHAnsi" w:hAnsiTheme="majorHAnsi"/>
          <w:sz w:val="24"/>
          <w:szCs w:val="24"/>
        </w:rPr>
        <w:t xml:space="preserve">12 </w:t>
      </w:r>
      <w:r w:rsidR="001A2073" w:rsidRPr="00973853">
        <w:rPr>
          <w:rFonts w:asciiTheme="majorHAnsi" w:hAnsiTheme="majorHAnsi"/>
          <w:sz w:val="24"/>
          <w:szCs w:val="24"/>
        </w:rPr>
        <w:t>szekció</w:t>
      </w:r>
      <w:r w:rsidR="001A2073">
        <w:rPr>
          <w:rFonts w:asciiTheme="majorHAnsi" w:hAnsiTheme="majorHAnsi"/>
          <w:sz w:val="24"/>
          <w:szCs w:val="24"/>
        </w:rPr>
        <w:t xml:space="preserve">jába </w:t>
      </w:r>
      <w:r w:rsidR="001A2073" w:rsidRPr="00973853">
        <w:rPr>
          <w:rFonts w:asciiTheme="majorHAnsi" w:hAnsiTheme="majorHAnsi"/>
          <w:sz w:val="24"/>
          <w:szCs w:val="24"/>
        </w:rPr>
        <w:t>3559</w:t>
      </w:r>
      <w:r w:rsidR="0057121B" w:rsidRPr="00973853">
        <w:rPr>
          <w:rFonts w:asciiTheme="majorHAnsi" w:hAnsiTheme="majorHAnsi"/>
          <w:sz w:val="24"/>
          <w:szCs w:val="24"/>
        </w:rPr>
        <w:t xml:space="preserve"> nevezés</w:t>
      </w:r>
      <w:r>
        <w:rPr>
          <w:rFonts w:asciiTheme="majorHAnsi" w:hAnsiTheme="majorHAnsi"/>
          <w:sz w:val="24"/>
          <w:szCs w:val="24"/>
        </w:rPr>
        <w:t xml:space="preserve"> érkezett</w:t>
      </w:r>
    </w:p>
    <w:p w:rsidR="0057121B" w:rsidRPr="00973853" w:rsidRDefault="00973853" w:rsidP="009738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12 szekcióból kettő, az </w:t>
      </w:r>
      <w:r w:rsidR="0057121B" w:rsidRPr="00973853">
        <w:rPr>
          <w:rFonts w:asciiTheme="majorHAnsi" w:hAnsiTheme="majorHAnsi"/>
          <w:sz w:val="24"/>
          <w:szCs w:val="24"/>
        </w:rPr>
        <w:t>Agrártudományi és</w:t>
      </w:r>
      <w:r w:rsidR="00C90DCA">
        <w:rPr>
          <w:rFonts w:asciiTheme="majorHAnsi" w:hAnsiTheme="majorHAnsi"/>
          <w:sz w:val="24"/>
          <w:szCs w:val="24"/>
        </w:rPr>
        <w:t xml:space="preserve"> az</w:t>
      </w:r>
      <w:r w:rsidR="0057121B" w:rsidRPr="00973853">
        <w:rPr>
          <w:rFonts w:asciiTheme="majorHAnsi" w:hAnsiTheme="majorHAnsi"/>
          <w:sz w:val="24"/>
          <w:szCs w:val="24"/>
        </w:rPr>
        <w:t xml:space="preserve"> Informatika Tudományi Szekció kerül megrendezésre a Szegedi Tudományegyetemen. </w:t>
      </w:r>
      <w:hyperlink r:id="rId6" w:history="1">
        <w:r w:rsidR="0057121B" w:rsidRPr="00973853">
          <w:rPr>
            <w:rStyle w:val="Hiperhivatkozs"/>
            <w:rFonts w:asciiTheme="majorHAnsi" w:hAnsiTheme="majorHAnsi"/>
            <w:sz w:val="24"/>
            <w:szCs w:val="24"/>
          </w:rPr>
          <w:t>http://</w:t>
        </w:r>
        <w:proofErr w:type="gramStart"/>
        <w:r w:rsidR="0057121B" w:rsidRPr="00973853">
          <w:rPr>
            <w:rStyle w:val="Hiperhivatkozs"/>
            <w:rFonts w:asciiTheme="majorHAnsi" w:hAnsiTheme="majorHAnsi"/>
            <w:sz w:val="24"/>
            <w:szCs w:val="24"/>
          </w:rPr>
          <w:t>www.u-szeged.hu/OTDK2015</w:t>
        </w:r>
      </w:hyperlink>
      <w:r w:rsidR="0057121B" w:rsidRPr="00973853">
        <w:rPr>
          <w:rFonts w:asciiTheme="majorHAnsi" w:hAnsiTheme="majorHAnsi"/>
          <w:sz w:val="24"/>
          <w:szCs w:val="24"/>
        </w:rPr>
        <w:t xml:space="preserve"> </w:t>
      </w:r>
      <w:r w:rsidR="001A2073">
        <w:rPr>
          <w:rFonts w:asciiTheme="majorHAnsi" w:hAnsiTheme="majorHAnsi"/>
          <w:sz w:val="24"/>
          <w:szCs w:val="24"/>
        </w:rPr>
        <w:t>.</w:t>
      </w:r>
      <w:proofErr w:type="gramEnd"/>
    </w:p>
    <w:p w:rsidR="00924274" w:rsidRDefault="0057121B" w:rsidP="00973853">
      <w:pPr>
        <w:jc w:val="both"/>
        <w:rPr>
          <w:rFonts w:ascii="Cambria" w:hAnsi="Cambria"/>
          <w:sz w:val="24"/>
          <w:szCs w:val="24"/>
        </w:rPr>
      </w:pPr>
      <w:r w:rsidRPr="00973853">
        <w:rPr>
          <w:rFonts w:asciiTheme="majorHAnsi" w:hAnsiTheme="majorHAnsi"/>
          <w:sz w:val="24"/>
          <w:szCs w:val="24"/>
        </w:rPr>
        <w:t>Az Agrártudományi szekció konferenciájára (</w:t>
      </w:r>
      <w:hyperlink r:id="rId7" w:history="1">
        <w:r w:rsidRPr="00973853">
          <w:rPr>
            <w:rStyle w:val="Hiperhivatkozs"/>
            <w:rFonts w:asciiTheme="majorHAnsi" w:hAnsiTheme="majorHAnsi"/>
            <w:sz w:val="24"/>
            <w:szCs w:val="24"/>
          </w:rPr>
          <w:t>http://agrarotdk.mgk.u-szeged.hu/</w:t>
        </w:r>
      </w:hyperlink>
      <w:r w:rsidRPr="00973853">
        <w:rPr>
          <w:rFonts w:asciiTheme="majorHAnsi" w:hAnsiTheme="majorHAnsi"/>
          <w:sz w:val="24"/>
          <w:szCs w:val="24"/>
        </w:rPr>
        <w:t xml:space="preserve">) 345 hallgató 338 dolgozattal nevezett be, melyeket az ügyvezető elnökség (dr. Hodúr </w:t>
      </w:r>
      <w:proofErr w:type="spellStart"/>
      <w:r w:rsidRPr="00973853">
        <w:rPr>
          <w:rFonts w:asciiTheme="majorHAnsi" w:hAnsiTheme="majorHAnsi"/>
          <w:sz w:val="24"/>
          <w:szCs w:val="24"/>
        </w:rPr>
        <w:t>Cecilia</w:t>
      </w:r>
      <w:proofErr w:type="spellEnd"/>
      <w:r w:rsidRPr="00973853">
        <w:rPr>
          <w:rFonts w:asciiTheme="majorHAnsi" w:hAnsiTheme="majorHAnsi"/>
          <w:sz w:val="24"/>
          <w:szCs w:val="24"/>
        </w:rPr>
        <w:t xml:space="preserve"> ügyvezető elnök és </w:t>
      </w:r>
      <w:r w:rsidR="002872A7" w:rsidRPr="00973853">
        <w:rPr>
          <w:rFonts w:asciiTheme="majorHAnsi" w:hAnsiTheme="majorHAnsi"/>
          <w:sz w:val="24"/>
          <w:szCs w:val="24"/>
        </w:rPr>
        <w:t>Mikó</w:t>
      </w:r>
      <w:r w:rsidR="002872A7">
        <w:rPr>
          <w:rFonts w:asciiTheme="majorHAnsi" w:hAnsiTheme="majorHAnsi"/>
          <w:sz w:val="24"/>
          <w:szCs w:val="24"/>
        </w:rPr>
        <w:t xml:space="preserve"> Józsefné</w:t>
      </w:r>
      <w:r w:rsidR="002872A7" w:rsidRPr="00973853">
        <w:rPr>
          <w:rFonts w:asciiTheme="majorHAnsi" w:hAnsiTheme="majorHAnsi"/>
          <w:sz w:val="24"/>
          <w:szCs w:val="24"/>
        </w:rPr>
        <w:t xml:space="preserve"> </w:t>
      </w:r>
      <w:r w:rsidRPr="00973853">
        <w:rPr>
          <w:rFonts w:asciiTheme="majorHAnsi" w:hAnsiTheme="majorHAnsi"/>
          <w:sz w:val="24"/>
          <w:szCs w:val="24"/>
        </w:rPr>
        <w:t xml:space="preserve">dr. Jónás Edit ügyvezető titkár) az </w:t>
      </w:r>
      <w:r w:rsidR="001A2073" w:rsidRPr="00973853">
        <w:rPr>
          <w:rFonts w:asciiTheme="majorHAnsi" w:hAnsiTheme="majorHAnsi"/>
          <w:sz w:val="24"/>
          <w:szCs w:val="24"/>
        </w:rPr>
        <w:t>agrárszakbizottsággal</w:t>
      </w:r>
      <w:r w:rsidRPr="00973853">
        <w:rPr>
          <w:rFonts w:asciiTheme="majorHAnsi" w:hAnsiTheme="majorHAnsi"/>
          <w:sz w:val="24"/>
          <w:szCs w:val="24"/>
        </w:rPr>
        <w:t xml:space="preserve"> </w:t>
      </w:r>
      <w:r w:rsidR="001A2073" w:rsidRPr="00973853">
        <w:rPr>
          <w:rFonts w:asciiTheme="majorHAnsi" w:hAnsiTheme="majorHAnsi"/>
          <w:sz w:val="24"/>
          <w:szCs w:val="24"/>
        </w:rPr>
        <w:t>közösen</w:t>
      </w:r>
      <w:r w:rsidRPr="00973853">
        <w:rPr>
          <w:rFonts w:asciiTheme="majorHAnsi" w:hAnsiTheme="majorHAnsi"/>
          <w:sz w:val="24"/>
          <w:szCs w:val="24"/>
        </w:rPr>
        <w:t xml:space="preserve"> 31 tagozatba osztott. </w:t>
      </w:r>
      <w:proofErr w:type="gramStart"/>
      <w:r w:rsidR="001A2073">
        <w:rPr>
          <w:rFonts w:asciiTheme="majorHAnsi" w:hAnsiTheme="majorHAnsi"/>
          <w:sz w:val="24"/>
          <w:szCs w:val="24"/>
        </w:rPr>
        <w:t xml:space="preserve">A tagozatok: </w:t>
      </w:r>
      <w:proofErr w:type="spellStart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Agrárgazdaságtani</w:t>
      </w:r>
      <w:proofErr w:type="spellEnd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Vállalatgazdálkodási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Agrármarketing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Agrárműszaki és Agrárinformatikai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Állategészségügyi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Állatélettan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Állat-genetikai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Állattenyésztéstani</w:t>
      </w:r>
      <w:proofErr w:type="spellEnd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Élelmiszerbiztonsági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Élelmiszertechnológiai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II,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Erdészeti és faipari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Kertészeti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ezetgazdálkodási,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Környezettechnológiai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Növény-genetikai és biotechnológiai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Növénytermesztéstani</w:t>
      </w:r>
      <w:proofErr w:type="spellEnd"/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Növényvédelmi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Takarmányozástani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Tájökológiai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Természetvédelmi 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Vadgazdálkodási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II, </w:t>
      </w:r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Vidék- és </w:t>
      </w:r>
      <w:proofErr w:type="spellStart"/>
      <w:r w:rsidR="001A2073" w:rsidRP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területfejlesztési</w:t>
      </w:r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="001A2073">
        <w:rPr>
          <w:rFonts w:ascii="Times New Roman" w:eastAsia="Times New Roman" w:hAnsi="Times New Roman" w:cs="Times New Roman"/>
          <w:sz w:val="24"/>
          <w:szCs w:val="24"/>
          <w:lang w:eastAsia="hu-HU"/>
        </w:rPr>
        <w:t>, II. Dupla tagozatokra ott van szükség, ahol a benyújt</w:t>
      </w:r>
      <w:r w:rsidR="008D50E3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proofErr w:type="gramEnd"/>
      <w:r w:rsidR="008D5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dolgozatok száma </w:t>
      </w:r>
      <w:proofErr w:type="gramStart"/>
      <w:r w:rsidR="008D50E3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proofErr w:type="gramEnd"/>
      <w:r w:rsidR="008D5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</w:t>
      </w:r>
      <w:r w:rsidR="008D50E3" w:rsidRPr="000E59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E5995" w:rsidRPr="000E59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5995" w:rsidRPr="000E5995">
        <w:rPr>
          <w:rFonts w:ascii="Times New Roman" w:hAnsi="Times New Roman"/>
          <w:sz w:val="24"/>
          <w:szCs w:val="24"/>
          <w:lang w:eastAsia="hu-HU"/>
        </w:rPr>
        <w:t>A két rendező kar 41 hallgatóval képviselteti magát a megmérettetésen.</w:t>
      </w:r>
      <w:r w:rsidR="000E599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24274">
        <w:rPr>
          <w:rFonts w:ascii="Times New Roman" w:hAnsi="Times New Roman"/>
          <w:sz w:val="24"/>
          <w:szCs w:val="24"/>
          <w:lang w:eastAsia="hu-HU"/>
        </w:rPr>
        <w:t xml:space="preserve">A határon túli tehetségeket a Sapientia Erdélyi Magyar Tudományegyetem Csíkszeredai Karának hallgatói, valamint a </w:t>
      </w:r>
      <w:proofErr w:type="spellStart"/>
      <w:r w:rsidR="00924274">
        <w:rPr>
          <w:rFonts w:ascii="Times New Roman" w:hAnsi="Times New Roman"/>
          <w:sz w:val="24"/>
          <w:szCs w:val="24"/>
          <w:lang w:eastAsia="hu-HU"/>
        </w:rPr>
        <w:t>magyarkanizsai</w:t>
      </w:r>
      <w:proofErr w:type="spellEnd"/>
      <w:r w:rsidR="00924274">
        <w:rPr>
          <w:rFonts w:ascii="Times New Roman" w:hAnsi="Times New Roman"/>
          <w:sz w:val="24"/>
          <w:szCs w:val="24"/>
          <w:lang w:eastAsia="hu-HU"/>
        </w:rPr>
        <w:t xml:space="preserve"> (Vajdaság) </w:t>
      </w:r>
      <w:r w:rsidR="00924274">
        <w:rPr>
          <w:rFonts w:ascii="Bookman Old Style" w:hAnsi="Bookman Old Style"/>
          <w:sz w:val="24"/>
          <w:szCs w:val="24"/>
        </w:rPr>
        <w:t>Beszédes József Mezőgazdasági és Műszaki Iskolaközpont tanulója képviseli.</w:t>
      </w:r>
      <w:r w:rsidR="00924274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7121B" w:rsidRPr="00924274" w:rsidRDefault="0057121B" w:rsidP="00973853">
      <w:pPr>
        <w:jc w:val="both"/>
        <w:rPr>
          <w:rFonts w:ascii="Cambria" w:hAnsi="Cambria"/>
          <w:sz w:val="24"/>
          <w:szCs w:val="24"/>
        </w:rPr>
      </w:pPr>
      <w:r w:rsidRPr="00973853">
        <w:rPr>
          <w:rFonts w:asciiTheme="majorHAnsi" w:hAnsiTheme="majorHAnsi"/>
          <w:sz w:val="24"/>
          <w:szCs w:val="24"/>
        </w:rPr>
        <w:t xml:space="preserve"> A megnyitó ünnepségre április </w:t>
      </w:r>
      <w:r w:rsidR="002872A7">
        <w:rPr>
          <w:rFonts w:asciiTheme="majorHAnsi" w:hAnsiTheme="majorHAnsi"/>
          <w:sz w:val="24"/>
          <w:szCs w:val="24"/>
        </w:rPr>
        <w:t>8-á</w:t>
      </w:r>
      <w:r w:rsidR="00C90DCA">
        <w:rPr>
          <w:rFonts w:asciiTheme="majorHAnsi" w:hAnsiTheme="majorHAnsi"/>
          <w:sz w:val="24"/>
          <w:szCs w:val="24"/>
        </w:rPr>
        <w:t xml:space="preserve">n 10 </w:t>
      </w:r>
      <w:proofErr w:type="gramStart"/>
      <w:r w:rsidR="00C90DCA">
        <w:rPr>
          <w:rFonts w:asciiTheme="majorHAnsi" w:hAnsiTheme="majorHAnsi"/>
          <w:sz w:val="24"/>
          <w:szCs w:val="24"/>
        </w:rPr>
        <w:t xml:space="preserve">órakor </w:t>
      </w:r>
      <w:r w:rsidRPr="00973853">
        <w:rPr>
          <w:rFonts w:asciiTheme="majorHAnsi" w:hAnsiTheme="majorHAnsi"/>
          <w:sz w:val="24"/>
          <w:szCs w:val="24"/>
        </w:rPr>
        <w:t xml:space="preserve"> Hódmezővásárhelyen</w:t>
      </w:r>
      <w:proofErr w:type="gramEnd"/>
      <w:r w:rsidRPr="00973853">
        <w:rPr>
          <w:rFonts w:asciiTheme="majorHAnsi" w:hAnsiTheme="majorHAnsi"/>
          <w:sz w:val="24"/>
          <w:szCs w:val="24"/>
        </w:rPr>
        <w:t xml:space="preserve">, a </w:t>
      </w:r>
      <w:r w:rsidR="00973853" w:rsidRPr="00973853">
        <w:rPr>
          <w:rFonts w:asciiTheme="majorHAnsi" w:hAnsiTheme="majorHAnsi"/>
          <w:sz w:val="24"/>
          <w:szCs w:val="24"/>
        </w:rPr>
        <w:t>patinás</w:t>
      </w:r>
      <w:r w:rsidRPr="00973853">
        <w:rPr>
          <w:rFonts w:asciiTheme="majorHAnsi" w:hAnsiTheme="majorHAnsi"/>
          <w:sz w:val="24"/>
          <w:szCs w:val="24"/>
        </w:rPr>
        <w:t xml:space="preserve"> Fekete Sas Szállóban kerül sor, majd délután a Mezőgazdasági Kar épületében megkezdődik az érdemi munka, a konferencia tagozatainak üléseivel. A tagozati ülések másnap Szegeden</w:t>
      </w:r>
      <w:r w:rsidR="008D50E3">
        <w:rPr>
          <w:rFonts w:asciiTheme="majorHAnsi" w:hAnsiTheme="majorHAnsi"/>
          <w:sz w:val="24"/>
          <w:szCs w:val="24"/>
        </w:rPr>
        <w:t>,</w:t>
      </w:r>
      <w:r w:rsidRPr="00973853">
        <w:rPr>
          <w:rFonts w:asciiTheme="majorHAnsi" w:hAnsiTheme="majorHAnsi"/>
          <w:sz w:val="24"/>
          <w:szCs w:val="24"/>
        </w:rPr>
        <w:t xml:space="preserve"> a Mérnöki Kar </w:t>
      </w:r>
      <w:r w:rsidR="00973853" w:rsidRPr="00973853">
        <w:rPr>
          <w:rFonts w:asciiTheme="majorHAnsi" w:hAnsiTheme="majorHAnsi"/>
          <w:sz w:val="24"/>
          <w:szCs w:val="24"/>
        </w:rPr>
        <w:t>Mars téri és Moszkvai körúti épületében folytatódnak.</w:t>
      </w:r>
      <w:r w:rsidR="008D50E3">
        <w:rPr>
          <w:rFonts w:asciiTheme="majorHAnsi" w:hAnsiTheme="majorHAnsi"/>
          <w:sz w:val="24"/>
          <w:szCs w:val="24"/>
        </w:rPr>
        <w:t xml:space="preserve"> A konferencia </w:t>
      </w:r>
      <w:r w:rsidR="008D50E3">
        <w:rPr>
          <w:rFonts w:asciiTheme="majorHAnsi" w:hAnsiTheme="majorHAnsi"/>
          <w:sz w:val="24"/>
          <w:szCs w:val="24"/>
        </w:rPr>
        <w:lastRenderedPageBreak/>
        <w:t xml:space="preserve">zárására a díjak kiosztására pedig április 10.-én, a Tanulmányi és Információs Központ Konferencia termében </w:t>
      </w:r>
      <w:r w:rsidR="000E5995">
        <w:rPr>
          <w:rFonts w:asciiTheme="majorHAnsi" w:hAnsiTheme="majorHAnsi"/>
          <w:sz w:val="24"/>
          <w:szCs w:val="24"/>
        </w:rPr>
        <w:t>kerül megrendezésre</w:t>
      </w:r>
      <w:r w:rsidR="008D50E3">
        <w:rPr>
          <w:rFonts w:asciiTheme="majorHAnsi" w:hAnsiTheme="majorHAnsi"/>
          <w:sz w:val="24"/>
          <w:szCs w:val="24"/>
        </w:rPr>
        <w:t>.</w:t>
      </w:r>
    </w:p>
    <w:p w:rsidR="00973853" w:rsidRPr="00973853" w:rsidRDefault="00973853" w:rsidP="00973853">
      <w:pPr>
        <w:jc w:val="both"/>
        <w:rPr>
          <w:rFonts w:asciiTheme="majorHAnsi" w:hAnsiTheme="majorHAnsi"/>
          <w:sz w:val="24"/>
          <w:szCs w:val="24"/>
        </w:rPr>
      </w:pPr>
      <w:r w:rsidRPr="00973853">
        <w:rPr>
          <w:rFonts w:asciiTheme="majorHAnsi" w:hAnsiTheme="majorHAnsi"/>
          <w:sz w:val="24"/>
          <w:szCs w:val="24"/>
        </w:rPr>
        <w:t>A szervezők nem csak szakmai, tudományos programokat, szakember találkozót szerveznek a résztvevők számára, hanem Szeged nevezetességeivel, kulturális és szabadidős programokkal is szeretnék tartalmasabbá tenni az eseményt.</w:t>
      </w:r>
    </w:p>
    <w:p w:rsidR="00973853" w:rsidRPr="00973853" w:rsidRDefault="00973853" w:rsidP="00973853">
      <w:pPr>
        <w:jc w:val="both"/>
        <w:rPr>
          <w:rFonts w:asciiTheme="majorHAnsi" w:hAnsiTheme="majorHAnsi"/>
          <w:sz w:val="24"/>
          <w:szCs w:val="24"/>
        </w:rPr>
      </w:pPr>
      <w:r w:rsidRPr="00973853">
        <w:rPr>
          <w:rFonts w:asciiTheme="majorHAnsi" w:hAnsiTheme="majorHAnsi"/>
          <w:sz w:val="24"/>
          <w:szCs w:val="24"/>
        </w:rPr>
        <w:t>A rendezvény megszervezéséhez az Nemzeti Tehetségprogramhoz benyújtott pályázat, a Szegedért Alapítványhoz benyújtott pályázat, a résztvevők nevezési díja és a sz</w:t>
      </w:r>
      <w:r w:rsidR="000E5995">
        <w:rPr>
          <w:rFonts w:asciiTheme="majorHAnsi" w:hAnsiTheme="majorHAnsi"/>
          <w:sz w:val="24"/>
          <w:szCs w:val="24"/>
        </w:rPr>
        <w:t>p</w:t>
      </w:r>
      <w:r w:rsidRPr="00973853">
        <w:rPr>
          <w:rFonts w:asciiTheme="majorHAnsi" w:hAnsiTheme="majorHAnsi"/>
          <w:sz w:val="24"/>
          <w:szCs w:val="24"/>
        </w:rPr>
        <w:t>onzorok támogatása nyújt segítséget.</w:t>
      </w:r>
    </w:p>
    <w:p w:rsidR="002872A7" w:rsidRDefault="000E5995" w:rsidP="009738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73853" w:rsidRPr="00973853">
        <w:rPr>
          <w:rFonts w:asciiTheme="majorHAnsi" w:hAnsiTheme="majorHAnsi"/>
          <w:sz w:val="24"/>
          <w:szCs w:val="24"/>
        </w:rPr>
        <w:t xml:space="preserve">ámogatóink: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AgrárUnió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szaklap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Agrár-Vállalkozási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Hitelgarancia Alapítvány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>AGRO-ASSISTANCE Kft.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Agrofeed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Alta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2A7">
        <w:rPr>
          <w:rFonts w:asciiTheme="majorHAnsi" w:hAnsiTheme="majorHAnsi"/>
          <w:sz w:val="24"/>
          <w:szCs w:val="24"/>
        </w:rPr>
        <w:t>Genetics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Hungary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AXIÁL Javító, Kereskedelmi és Szolgáltató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CSOMIÉP Beton és Meliorációs Termékgyártó Kft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Délalföldi Kertészek Szövetkezete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FERROÉP ZRT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Hódagro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2A7">
        <w:rPr>
          <w:rFonts w:asciiTheme="majorHAnsi" w:hAnsiTheme="majorHAnsi"/>
          <w:sz w:val="24"/>
          <w:szCs w:val="24"/>
        </w:rPr>
        <w:t>Zrt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Hód-Mezőgazda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2A7">
        <w:rPr>
          <w:rFonts w:asciiTheme="majorHAnsi" w:hAnsiTheme="majorHAnsi"/>
          <w:sz w:val="24"/>
          <w:szCs w:val="24"/>
        </w:rPr>
        <w:t>Zrt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Hungerit </w:t>
      </w:r>
      <w:proofErr w:type="spellStart"/>
      <w:r w:rsidRPr="002872A7">
        <w:rPr>
          <w:rFonts w:asciiTheme="majorHAnsi" w:hAnsiTheme="majorHAnsi"/>
          <w:sz w:val="24"/>
          <w:szCs w:val="24"/>
        </w:rPr>
        <w:t>Zrt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IWINEX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Kokoferm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Kereskedelmi Szolgáltató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Limagrain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Magyarország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Magyar Mezőgazdaság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Micromeat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Minipak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Logisztikai Kft.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OMVK Csongrád Megyei Területi Szervezete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Pick Szeged </w:t>
      </w:r>
      <w:proofErr w:type="spellStart"/>
      <w:r w:rsidRPr="002872A7">
        <w:rPr>
          <w:rFonts w:asciiTheme="majorHAnsi" w:hAnsiTheme="majorHAnsi"/>
          <w:sz w:val="24"/>
          <w:szCs w:val="24"/>
        </w:rPr>
        <w:t>Zrt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.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lastRenderedPageBreak/>
        <w:t>Printker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Office </w:t>
      </w:r>
      <w:proofErr w:type="spellStart"/>
      <w:r w:rsidRPr="002872A7">
        <w:rPr>
          <w:rFonts w:asciiTheme="majorHAnsi" w:hAnsiTheme="majorHAnsi"/>
          <w:sz w:val="24"/>
          <w:szCs w:val="24"/>
        </w:rPr>
        <w:t>Land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Irodatechnika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PROKO TRAVEL Utazási Iroda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St. George Vadászatszervező Iroda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r w:rsidRPr="002872A7">
        <w:rPr>
          <w:rFonts w:asciiTheme="majorHAnsi" w:hAnsiTheme="majorHAnsi"/>
          <w:sz w:val="24"/>
          <w:szCs w:val="24"/>
        </w:rPr>
        <w:t xml:space="preserve">SUMI AGRO Hungary Kft </w:t>
      </w:r>
    </w:p>
    <w:p w:rsidR="002872A7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Szeplast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2A7">
        <w:rPr>
          <w:rFonts w:asciiTheme="majorHAnsi" w:hAnsiTheme="majorHAnsi"/>
          <w:sz w:val="24"/>
          <w:szCs w:val="24"/>
        </w:rPr>
        <w:t>Zrt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. </w:t>
      </w:r>
    </w:p>
    <w:p w:rsidR="00973853" w:rsidRDefault="002872A7" w:rsidP="002872A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872A7">
        <w:rPr>
          <w:rFonts w:asciiTheme="majorHAnsi" w:hAnsiTheme="majorHAnsi"/>
          <w:sz w:val="24"/>
          <w:szCs w:val="24"/>
        </w:rPr>
        <w:t>Taurina-Agrohód</w:t>
      </w:r>
      <w:proofErr w:type="spellEnd"/>
      <w:r w:rsidRPr="002872A7">
        <w:rPr>
          <w:rFonts w:asciiTheme="majorHAnsi" w:hAnsiTheme="majorHAnsi"/>
          <w:sz w:val="24"/>
          <w:szCs w:val="24"/>
        </w:rPr>
        <w:t xml:space="preserve"> Kft.  </w:t>
      </w:r>
    </w:p>
    <w:p w:rsidR="00924274" w:rsidRPr="00973853" w:rsidRDefault="00924274" w:rsidP="002872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és reményeink szerint még sokan mások! </w:t>
      </w:r>
    </w:p>
    <w:p w:rsidR="00973853" w:rsidRDefault="00973853" w:rsidP="0057121B">
      <w:pPr>
        <w:jc w:val="both"/>
        <w:rPr>
          <w:rFonts w:ascii="Arial Narrow" w:hAnsi="Arial Narrow"/>
        </w:rPr>
      </w:pPr>
    </w:p>
    <w:p w:rsidR="00973853" w:rsidRDefault="00973853" w:rsidP="0057121B">
      <w:pPr>
        <w:jc w:val="both"/>
        <w:rPr>
          <w:rFonts w:ascii="Arial Narrow" w:hAnsi="Arial Narrow"/>
        </w:rPr>
      </w:pPr>
    </w:p>
    <w:p w:rsidR="0057121B" w:rsidRPr="00D01D61" w:rsidRDefault="0057121B" w:rsidP="0057121B">
      <w:pPr>
        <w:jc w:val="both"/>
        <w:rPr>
          <w:rFonts w:ascii="Arial Narrow" w:hAnsi="Arial Narrow"/>
        </w:rPr>
      </w:pPr>
    </w:p>
    <w:p w:rsidR="0057121B" w:rsidRDefault="0057121B"/>
    <w:sectPr w:rsidR="0057121B" w:rsidSect="00DB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7C0"/>
    <w:multiLevelType w:val="hybridMultilevel"/>
    <w:tmpl w:val="7A2C7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ó Józsefné">
    <w15:presenceInfo w15:providerId="Windows Live" w15:userId="cdbd7a5f074704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121B"/>
    <w:rsid w:val="000E5995"/>
    <w:rsid w:val="001A2073"/>
    <w:rsid w:val="002872A7"/>
    <w:rsid w:val="0057121B"/>
    <w:rsid w:val="006C070D"/>
    <w:rsid w:val="007816F9"/>
    <w:rsid w:val="007D748D"/>
    <w:rsid w:val="0080025F"/>
    <w:rsid w:val="008D50E3"/>
    <w:rsid w:val="00924274"/>
    <w:rsid w:val="00935137"/>
    <w:rsid w:val="00973853"/>
    <w:rsid w:val="00C90DCA"/>
    <w:rsid w:val="00D53D24"/>
    <w:rsid w:val="00DB0E24"/>
    <w:rsid w:val="00F4175D"/>
    <w:rsid w:val="00F6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712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20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arotdk.mgk.u-szeged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-szeged.hu/OTDK2015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C39E-089C-4F90-A660-243502D8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MK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Hodúr Cecília</dc:creator>
  <cp:lastModifiedBy>Dr. Hodúr Cecília</cp:lastModifiedBy>
  <cp:revision>4</cp:revision>
  <dcterms:created xsi:type="dcterms:W3CDTF">2015-02-04T11:19:00Z</dcterms:created>
  <dcterms:modified xsi:type="dcterms:W3CDTF">2015-02-05T06:38:00Z</dcterms:modified>
</cp:coreProperties>
</file>