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46" w:rsidRPr="00013CF3" w:rsidRDefault="00592746" w:rsidP="005927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  <w:r w:rsidRPr="00013CF3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 xml:space="preserve">Vállalkozási </w:t>
      </w:r>
      <w:r w:rsidR="00061852" w:rsidRPr="00013CF3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keret-</w:t>
      </w:r>
      <w:r w:rsidRPr="00013CF3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szerződés</w:t>
      </w:r>
    </w:p>
    <w:p w:rsidR="00592746" w:rsidRPr="00592746" w:rsidRDefault="00592746" w:rsidP="005927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:rsidR="00013CF3" w:rsidRPr="00013CF3" w:rsidRDefault="00013CF3" w:rsidP="00013CF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 xml:space="preserve">amely létrejött egyrészt </w:t>
      </w:r>
      <w:proofErr w:type="gramStart"/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>a</w:t>
      </w:r>
      <w:proofErr w:type="gramEnd"/>
    </w:p>
    <w:p w:rsidR="00013CF3" w:rsidRPr="00013CF3" w:rsidRDefault="00013CF3" w:rsidP="00013CF3">
      <w:pPr>
        <w:tabs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013CF3">
        <w:rPr>
          <w:rFonts w:ascii="Calibri" w:eastAsia="Times New Roman" w:hAnsi="Calibri" w:cs="Calibri"/>
          <w:b/>
          <w:sz w:val="20"/>
          <w:szCs w:val="20"/>
          <w:lang w:eastAsia="hu-HU"/>
        </w:rPr>
        <w:t xml:space="preserve">Szegedi Tudományegyetem </w:t>
      </w: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>(székhely</w:t>
      </w:r>
      <w:r w:rsidRPr="00013CF3">
        <w:rPr>
          <w:rFonts w:ascii="Calibri" w:eastAsia="Times New Roman" w:hAnsi="Calibri" w:cs="Calibri"/>
          <w:b/>
          <w:sz w:val="20"/>
          <w:szCs w:val="20"/>
          <w:lang w:eastAsia="hu-HU"/>
        </w:rPr>
        <w:t xml:space="preserve">: </w:t>
      </w:r>
      <w:r w:rsidRPr="00013CF3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6720 Szeged, Dugonics tér 13.)</w:t>
      </w:r>
    </w:p>
    <w:p w:rsidR="005E13BB" w:rsidRPr="005E13BB" w:rsidRDefault="00013CF3" w:rsidP="005E13BB">
      <w:pPr>
        <w:tabs>
          <w:tab w:val="left" w:pos="3060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013CF3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Képviseli: </w:t>
      </w:r>
      <w:r w:rsidR="005E13BB" w:rsidRPr="005E13BB">
        <w:rPr>
          <w:rFonts w:ascii="Calibri" w:eastAsia="Times New Roman" w:hAnsi="Calibri" w:cs="Calibri"/>
          <w:i/>
          <w:sz w:val="20"/>
          <w:szCs w:val="20"/>
          <w:lang w:eastAsia="hu-HU"/>
        </w:rPr>
        <w:t>Prof. Dr. Rovó László rektor</w:t>
      </w:r>
    </w:p>
    <w:p w:rsidR="005E13BB" w:rsidRDefault="005E13BB" w:rsidP="005E13BB">
      <w:pPr>
        <w:tabs>
          <w:tab w:val="left" w:pos="3060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5E13BB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                 </w:t>
      </w:r>
      <w:proofErr w:type="gramStart"/>
      <w:r w:rsidRPr="005E13BB">
        <w:rPr>
          <w:rFonts w:ascii="Calibri" w:eastAsia="Times New Roman" w:hAnsi="Calibri" w:cs="Calibri"/>
          <w:i/>
          <w:sz w:val="20"/>
          <w:szCs w:val="20"/>
          <w:lang w:eastAsia="hu-HU"/>
        </w:rPr>
        <w:t>és</w:t>
      </w:r>
      <w:proofErr w:type="gramEnd"/>
      <w:r w:rsidRPr="005E13BB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 Dr. </w:t>
      </w:r>
      <w:proofErr w:type="spellStart"/>
      <w:r w:rsidRPr="005E13BB">
        <w:rPr>
          <w:rFonts w:ascii="Calibri" w:eastAsia="Times New Roman" w:hAnsi="Calibri" w:cs="Calibri"/>
          <w:i/>
          <w:sz w:val="20"/>
          <w:szCs w:val="20"/>
          <w:lang w:eastAsia="hu-HU"/>
        </w:rPr>
        <w:t>Fendler</w:t>
      </w:r>
      <w:proofErr w:type="spellEnd"/>
      <w:r w:rsidRPr="005E13BB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 Judit kancellár </w:t>
      </w:r>
    </w:p>
    <w:p w:rsidR="00013CF3" w:rsidRPr="00013CF3" w:rsidRDefault="00013CF3" w:rsidP="005E13BB">
      <w:pPr>
        <w:tabs>
          <w:tab w:val="left" w:pos="306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hu-HU"/>
        </w:rPr>
      </w:pP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>Adószám: 19308650-2-06</w:t>
      </w:r>
    </w:p>
    <w:p w:rsidR="00013CF3" w:rsidRPr="00013CF3" w:rsidRDefault="00013CF3" w:rsidP="00013CF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u-HU"/>
        </w:rPr>
      </w:pP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>Bankszámlaszám: MÁK 10028007-00282802-00000000</w:t>
      </w:r>
    </w:p>
    <w:p w:rsidR="00013CF3" w:rsidRPr="00013CF3" w:rsidRDefault="00013CF3" w:rsidP="00013CF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u-HU"/>
        </w:rPr>
      </w:pPr>
      <w:proofErr w:type="gramStart"/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>mint</w:t>
      </w:r>
      <w:proofErr w:type="gramEnd"/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013CF3">
        <w:rPr>
          <w:rFonts w:ascii="Calibri" w:eastAsia="Times New Roman" w:hAnsi="Calibri" w:cs="Calibri"/>
          <w:b/>
          <w:sz w:val="20"/>
          <w:szCs w:val="20"/>
          <w:lang w:eastAsia="hu-HU"/>
        </w:rPr>
        <w:t>Megrendelő</w:t>
      </w: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>, másrészt</w:t>
      </w:r>
    </w:p>
    <w:p w:rsidR="00C3096B" w:rsidRDefault="00C3096B" w:rsidP="00013CF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u-HU"/>
        </w:rPr>
      </w:pPr>
    </w:p>
    <w:p w:rsidR="00C3096B" w:rsidRDefault="00C3096B" w:rsidP="00013CF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……………………………………..</w:t>
      </w:r>
    </w:p>
    <w:p w:rsidR="00013CF3" w:rsidRDefault="00013CF3" w:rsidP="00013CF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u-HU"/>
        </w:rPr>
      </w:pP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 xml:space="preserve">Székhely: </w:t>
      </w:r>
    </w:p>
    <w:p w:rsidR="00013CF3" w:rsidRPr="00013CF3" w:rsidRDefault="00013CF3" w:rsidP="00013CF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013CF3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Képviseli: </w:t>
      </w:r>
    </w:p>
    <w:p w:rsidR="00013CF3" w:rsidRPr="00013CF3" w:rsidRDefault="00013CF3" w:rsidP="00013CF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u-HU"/>
        </w:rPr>
      </w:pP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 xml:space="preserve">Cégjegyzékszám: </w:t>
      </w:r>
    </w:p>
    <w:p w:rsidR="00013CF3" w:rsidRPr="00013CF3" w:rsidRDefault="00013CF3" w:rsidP="00013CF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u-HU"/>
        </w:rPr>
      </w:pP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 xml:space="preserve">Adószám: </w:t>
      </w:r>
    </w:p>
    <w:p w:rsidR="00013CF3" w:rsidRPr="00013CF3" w:rsidRDefault="00013CF3" w:rsidP="00013CF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>Bankszámlaszám:</w:t>
      </w:r>
      <w:r w:rsidRPr="00013C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13CF3" w:rsidRPr="00013CF3" w:rsidRDefault="00013CF3" w:rsidP="00013CF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proofErr w:type="gramStart"/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>továbbiakban</w:t>
      </w:r>
      <w:proofErr w:type="gramEnd"/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 xml:space="preserve">, mint </w:t>
      </w:r>
      <w:r w:rsidRPr="00013CF3">
        <w:rPr>
          <w:rFonts w:ascii="Calibri" w:eastAsia="Times New Roman" w:hAnsi="Calibri" w:cs="Calibri"/>
          <w:b/>
          <w:sz w:val="20"/>
          <w:szCs w:val="20"/>
          <w:lang w:eastAsia="hu-HU"/>
        </w:rPr>
        <w:t>Vállalkozó</w:t>
      </w: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 xml:space="preserve">, együttesen </w:t>
      </w:r>
      <w:r w:rsidRPr="00013CF3">
        <w:rPr>
          <w:rFonts w:ascii="Calibri" w:eastAsia="Times New Roman" w:hAnsi="Calibri" w:cs="Calibri"/>
          <w:b/>
          <w:sz w:val="20"/>
          <w:szCs w:val="20"/>
          <w:lang w:eastAsia="hu-HU"/>
        </w:rPr>
        <w:t>Felek</w:t>
      </w:r>
      <w:r w:rsidRPr="00013CF3">
        <w:rPr>
          <w:rFonts w:ascii="Calibri" w:eastAsia="Times New Roman" w:hAnsi="Calibri" w:cs="Calibri"/>
          <w:sz w:val="20"/>
          <w:szCs w:val="20"/>
          <w:lang w:eastAsia="hu-HU"/>
        </w:rPr>
        <w:t xml:space="preserve"> között az alábbi feltételekkel:</w:t>
      </w:r>
    </w:p>
    <w:p w:rsidR="00013CF3" w:rsidRPr="00013CF3" w:rsidRDefault="00013CF3" w:rsidP="00013CF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</w:p>
    <w:p w:rsidR="00592746" w:rsidRPr="003C64C9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284"/>
        <w:outlineLvl w:val="0"/>
        <w:rPr>
          <w:rFonts w:ascii="Calibri" w:eastAsia="Times New Roman" w:hAnsi="Calibri" w:cs="Times New Roman"/>
          <w:bCs/>
          <w:sz w:val="20"/>
          <w:szCs w:val="20"/>
          <w:u w:val="single"/>
          <w:lang w:eastAsia="hu-HU"/>
        </w:rPr>
      </w:pPr>
      <w:r w:rsidRPr="003C64C9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hu-HU"/>
        </w:rPr>
        <w:t>A szerződés tárgya és mennyisége:</w:t>
      </w:r>
    </w:p>
    <w:p w:rsidR="00592746" w:rsidRPr="00CD3580" w:rsidRDefault="00592746" w:rsidP="007E53A2">
      <w:pPr>
        <w:pStyle w:val="Listaszerbekezds"/>
        <w:numPr>
          <w:ilvl w:val="1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CD3580">
        <w:rPr>
          <w:rFonts w:ascii="Calibri" w:eastAsia="Times New Roman" w:hAnsi="Calibri" w:cs="Times New Roman"/>
          <w:sz w:val="20"/>
          <w:szCs w:val="20"/>
          <w:lang w:eastAsia="hu-HU"/>
        </w:rPr>
        <w:t>Megrendelő</w:t>
      </w:r>
      <w:r w:rsidRPr="00CD358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CD3580">
        <w:rPr>
          <w:rFonts w:ascii="Calibri" w:eastAsia="Times New Roman" w:hAnsi="Calibri" w:cs="Times New Roman"/>
          <w:b/>
          <w:sz w:val="20"/>
          <w:szCs w:val="20"/>
          <w:lang w:eastAsia="hu-HU"/>
        </w:rPr>
        <w:t>’A Szegedi Tudományegyetem szervezeti egységeinél, tanszékeinél lévő hűtőszekrények, mélyhűtők, fagyasztók, jégkészítők eseti megrendelésre történő javítása, karbantartása</w:t>
      </w:r>
      <w:r w:rsidRPr="00CD3580">
        <w:rPr>
          <w:rFonts w:ascii="Calibri" w:eastAsia="Times New Roman" w:hAnsi="Calibri" w:cs="Times New Roman"/>
          <w:b/>
          <w:bCs/>
          <w:sz w:val="20"/>
          <w:szCs w:val="20"/>
          <w:lang w:eastAsia="hu-HU"/>
        </w:rPr>
        <w:t>’</w:t>
      </w:r>
      <w:r w:rsidRPr="00CD3580">
        <w:rPr>
          <w:rFonts w:ascii="Calibri" w:eastAsia="Times New Roman" w:hAnsi="Calibri" w:cs="Times New Roman"/>
          <w:bCs/>
          <w:sz w:val="20"/>
          <w:szCs w:val="20"/>
          <w:lang w:eastAsia="hu-HU"/>
        </w:rPr>
        <w:t xml:space="preserve"> tárgyú és SZTE/2022/</w:t>
      </w:r>
      <w:proofErr w:type="gramStart"/>
      <w:r w:rsidRPr="00CD3580">
        <w:rPr>
          <w:rFonts w:ascii="Calibri" w:eastAsia="Times New Roman" w:hAnsi="Calibri" w:cs="Times New Roman"/>
          <w:bCs/>
          <w:sz w:val="20"/>
          <w:szCs w:val="20"/>
          <w:lang w:eastAsia="hu-HU"/>
        </w:rPr>
        <w:t>PSZ12     .</w:t>
      </w:r>
      <w:proofErr w:type="gramEnd"/>
      <w:r w:rsidRPr="00CD3580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számú nyílt beszerzési eljárás végeredményeképpen megrendeli, Vállalkozó elvállalja a javítást, karbantartást az ajánlattételi felhívásban, a nyertes ajánlatban foglalt feltételekkel, amelyek a szerződés elválaszthatatlan részét képezik. </w:t>
      </w:r>
    </w:p>
    <w:p w:rsidR="00592746" w:rsidRPr="00CD3580" w:rsidRDefault="00592746" w:rsidP="007E53A2">
      <w:pPr>
        <w:pStyle w:val="Listaszerbekezds"/>
        <w:numPr>
          <w:ilvl w:val="1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CD3580">
        <w:rPr>
          <w:rFonts w:ascii="Calibri" w:eastAsia="Times New Roman" w:hAnsi="Calibri" w:cs="Times New Roman"/>
          <w:sz w:val="20"/>
          <w:szCs w:val="20"/>
          <w:lang w:eastAsia="hu-HU"/>
        </w:rPr>
        <w:t>A szerződés mennyisége beszerzéssel vagy selejtezéssel folyamatosan változhat. A szerződés megkötésének időpontjában fennálló adatokat a 2. számú melléklet tartalmazza részletesen.</w:t>
      </w:r>
    </w:p>
    <w:p w:rsidR="00061852" w:rsidRPr="00CD3580" w:rsidRDefault="00061852" w:rsidP="007E53A2">
      <w:pPr>
        <w:pStyle w:val="Listaszerbekezds"/>
        <w:numPr>
          <w:ilvl w:val="1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CD3580">
        <w:rPr>
          <w:rFonts w:ascii="Calibri" w:eastAsia="Times New Roman" w:hAnsi="Calibri" w:cs="Times New Roman"/>
          <w:sz w:val="20"/>
          <w:szCs w:val="20"/>
          <w:lang w:eastAsia="hu-HU"/>
        </w:rPr>
        <w:t>A szerződés keretösszege: nettó 10.000.000,- Ft/3 év.</w:t>
      </w:r>
    </w:p>
    <w:p w:rsidR="00592746" w:rsidRPr="00592746" w:rsidRDefault="00592746" w:rsidP="00592746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hu-HU"/>
        </w:rPr>
      </w:pPr>
    </w:p>
    <w:p w:rsidR="00592746" w:rsidRPr="003C64C9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284"/>
        <w:outlineLvl w:val="0"/>
        <w:rPr>
          <w:rFonts w:ascii="Calibri" w:eastAsia="Times New Roman" w:hAnsi="Calibri" w:cs="Times New Roman"/>
          <w:bCs/>
          <w:sz w:val="20"/>
          <w:szCs w:val="20"/>
          <w:u w:val="single"/>
          <w:lang w:eastAsia="hu-HU"/>
        </w:rPr>
      </w:pPr>
      <w:r w:rsidRPr="003C64C9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hu-HU"/>
        </w:rPr>
        <w:t>A teljesítés ellenértéke és a fizetési feltételek:</w:t>
      </w:r>
    </w:p>
    <w:p w:rsidR="00592746" w:rsidRPr="009206FA" w:rsidRDefault="00592746" w:rsidP="009206FA">
      <w:pPr>
        <w:pStyle w:val="Listaszerbekezds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9206FA">
        <w:rPr>
          <w:rFonts w:eastAsia="Times New Roman" w:cstheme="minorHAnsi"/>
          <w:sz w:val="20"/>
          <w:szCs w:val="20"/>
          <w:lang w:eastAsia="hu-HU"/>
        </w:rPr>
        <w:t>Eseti javítás, karbantartás rezsióradíja</w:t>
      </w:r>
      <w:r w:rsidR="0049788B" w:rsidRPr="009206FA">
        <w:rPr>
          <w:rFonts w:eastAsia="Times New Roman" w:cstheme="minorHAnsi"/>
          <w:sz w:val="20"/>
          <w:szCs w:val="20"/>
          <w:lang w:eastAsia="hu-HU"/>
        </w:rPr>
        <w:t xml:space="preserve">: </w:t>
      </w:r>
      <w:proofErr w:type="gramStart"/>
      <w:r w:rsidR="00C0552F">
        <w:rPr>
          <w:rFonts w:eastAsia="Times New Roman" w:cstheme="minorHAnsi"/>
          <w:sz w:val="20"/>
          <w:szCs w:val="20"/>
          <w:lang w:eastAsia="hu-HU"/>
        </w:rPr>
        <w:t>nettó …</w:t>
      </w:r>
      <w:proofErr w:type="gramEnd"/>
      <w:r w:rsidR="00C0552F">
        <w:rPr>
          <w:rFonts w:eastAsia="Times New Roman" w:cstheme="minorHAnsi"/>
          <w:sz w:val="20"/>
          <w:szCs w:val="20"/>
          <w:lang w:eastAsia="hu-HU"/>
        </w:rPr>
        <w:t>……,- Ft + Áfa, azaz b</w:t>
      </w:r>
      <w:r w:rsidR="0049788B" w:rsidRPr="009206FA">
        <w:rPr>
          <w:rFonts w:eastAsia="Times New Roman" w:cstheme="minorHAnsi"/>
          <w:sz w:val="20"/>
          <w:szCs w:val="20"/>
          <w:lang w:eastAsia="hu-HU"/>
        </w:rPr>
        <w:t>ruttó</w:t>
      </w:r>
      <w:r w:rsidR="00C0552F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9206FA">
        <w:rPr>
          <w:rFonts w:eastAsia="Times New Roman" w:cstheme="minorHAnsi"/>
          <w:sz w:val="20"/>
          <w:szCs w:val="20"/>
          <w:lang w:eastAsia="hu-HU"/>
        </w:rPr>
        <w:t>…………</w:t>
      </w:r>
      <w:r w:rsidR="00C0552F">
        <w:rPr>
          <w:rFonts w:eastAsia="Times New Roman" w:cstheme="minorHAnsi"/>
          <w:sz w:val="20"/>
          <w:szCs w:val="20"/>
          <w:lang w:eastAsia="hu-HU"/>
        </w:rPr>
        <w:t xml:space="preserve">,- </w:t>
      </w:r>
      <w:r w:rsidRPr="009206FA">
        <w:rPr>
          <w:rFonts w:eastAsia="Times New Roman" w:cstheme="minorHAnsi"/>
          <w:sz w:val="20"/>
          <w:szCs w:val="20"/>
          <w:lang w:eastAsia="hu-HU"/>
        </w:rPr>
        <w:t>Ft/óra</w:t>
      </w:r>
    </w:p>
    <w:p w:rsidR="00351DFF" w:rsidRPr="009206FA" w:rsidRDefault="00351DFF" w:rsidP="004D6586">
      <w:pPr>
        <w:pStyle w:val="Listaszerbekezds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9206FA">
        <w:rPr>
          <w:rFonts w:eastAsia="Times New Roman" w:cstheme="minorHAnsi"/>
          <w:sz w:val="20"/>
          <w:szCs w:val="20"/>
          <w:lang w:eastAsia="hu-HU"/>
        </w:rPr>
        <w:t xml:space="preserve">Selejtezés költsége (amennyiben 1 felmérés alkalmával csak 1 db készülék bevizsgálását kéri a megrendelő): </w:t>
      </w:r>
      <w:proofErr w:type="gramStart"/>
      <w:r w:rsidR="003E702E" w:rsidRPr="003E702E">
        <w:rPr>
          <w:rFonts w:eastAsia="Times New Roman" w:cstheme="minorHAnsi"/>
          <w:sz w:val="20"/>
          <w:szCs w:val="20"/>
          <w:lang w:eastAsia="hu-HU"/>
        </w:rPr>
        <w:t>nettó …</w:t>
      </w:r>
      <w:proofErr w:type="gramEnd"/>
      <w:r w:rsidR="003E702E" w:rsidRPr="003E702E">
        <w:rPr>
          <w:rFonts w:eastAsia="Times New Roman" w:cstheme="minorHAnsi"/>
          <w:sz w:val="20"/>
          <w:szCs w:val="20"/>
          <w:lang w:eastAsia="hu-HU"/>
        </w:rPr>
        <w:t>……..,- Ft + ÁFA, azaz bruttó ..…....,- Ft/felmérés/1 db készülék</w:t>
      </w:r>
    </w:p>
    <w:p w:rsidR="00351DFF" w:rsidRPr="007E53A2" w:rsidRDefault="00351DFF" w:rsidP="004D6586">
      <w:pPr>
        <w:pStyle w:val="Listaszerbekezds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7E53A2">
        <w:rPr>
          <w:rFonts w:eastAsia="Times New Roman" w:cstheme="minorHAnsi"/>
          <w:sz w:val="20"/>
          <w:szCs w:val="20"/>
          <w:lang w:eastAsia="hu-HU"/>
        </w:rPr>
        <w:t>Selejtezés költsége (amennyiben 1 felmérés alkalmával több készülék bevizsgálását kéri a megrendelő):</w:t>
      </w:r>
      <w:r w:rsidR="007E53A2">
        <w:rPr>
          <w:rFonts w:eastAsia="Times New Roman" w:cstheme="minorHAnsi"/>
          <w:sz w:val="20"/>
          <w:szCs w:val="20"/>
          <w:lang w:eastAsia="hu-HU"/>
        </w:rPr>
        <w:t xml:space="preserve"> </w:t>
      </w:r>
      <w:proofErr w:type="gramStart"/>
      <w:r w:rsidR="001F1731" w:rsidRPr="001F1731">
        <w:rPr>
          <w:rFonts w:eastAsia="Times New Roman" w:cstheme="minorHAnsi"/>
          <w:sz w:val="20"/>
          <w:szCs w:val="20"/>
          <w:lang w:eastAsia="hu-HU"/>
        </w:rPr>
        <w:t>nettó …</w:t>
      </w:r>
      <w:proofErr w:type="gramEnd"/>
      <w:r w:rsidR="001F1731" w:rsidRPr="001F1731">
        <w:rPr>
          <w:rFonts w:eastAsia="Times New Roman" w:cstheme="minorHAnsi"/>
          <w:sz w:val="20"/>
          <w:szCs w:val="20"/>
          <w:lang w:eastAsia="hu-HU"/>
        </w:rPr>
        <w:t>……..,- Ft + ÁFA, azaz bruttó ..…....,- Ft /felmérés/1 db készüléken felüli db</w:t>
      </w:r>
    </w:p>
    <w:p w:rsidR="00E47B7E" w:rsidRPr="007E53A2" w:rsidRDefault="0049788B" w:rsidP="004D6586">
      <w:pPr>
        <w:pStyle w:val="Listaszerbekezds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7E53A2">
        <w:rPr>
          <w:rFonts w:eastAsia="Times New Roman" w:cstheme="minorHAnsi"/>
          <w:sz w:val="20"/>
          <w:szCs w:val="20"/>
          <w:lang w:eastAsia="hu-HU"/>
        </w:rPr>
        <w:t xml:space="preserve">A beépítésre kerülő főbb alkatrészek összes ára: </w:t>
      </w:r>
      <w:proofErr w:type="gramStart"/>
      <w:r w:rsidR="004D6586" w:rsidRPr="004D6586">
        <w:rPr>
          <w:rFonts w:eastAsia="Times New Roman" w:cstheme="minorHAnsi"/>
          <w:sz w:val="20"/>
          <w:szCs w:val="20"/>
          <w:lang w:eastAsia="hu-HU"/>
        </w:rPr>
        <w:t>nettó …</w:t>
      </w:r>
      <w:proofErr w:type="gramEnd"/>
      <w:r w:rsidR="004D6586" w:rsidRPr="004D6586">
        <w:rPr>
          <w:rFonts w:eastAsia="Times New Roman" w:cstheme="minorHAnsi"/>
          <w:sz w:val="20"/>
          <w:szCs w:val="20"/>
          <w:lang w:eastAsia="hu-HU"/>
        </w:rPr>
        <w:t>……..,- Ft + ÁFA, azaz bruttó ..…....,- Ft</w:t>
      </w:r>
    </w:p>
    <w:p w:rsidR="00592746" w:rsidRPr="007E53A2" w:rsidRDefault="00592746" w:rsidP="009206FA">
      <w:pPr>
        <w:pStyle w:val="Listaszerbekezds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7E53A2">
        <w:rPr>
          <w:rFonts w:eastAsia="Times New Roman" w:cstheme="minorHAnsi"/>
          <w:sz w:val="20"/>
          <w:szCs w:val="20"/>
          <w:lang w:eastAsia="hu-HU"/>
        </w:rPr>
        <w:t xml:space="preserve">Vállalkozó </w:t>
      </w:r>
      <w:r w:rsidR="00061852" w:rsidRPr="007E53A2">
        <w:rPr>
          <w:rFonts w:eastAsia="Times New Roman" w:cstheme="minorHAnsi"/>
          <w:sz w:val="20"/>
          <w:szCs w:val="20"/>
          <w:lang w:eastAsia="hu-HU"/>
        </w:rPr>
        <w:t>a megrendelt munka elvégzését munkalapon</w:t>
      </w:r>
      <w:r w:rsidRPr="007E53A2">
        <w:rPr>
          <w:rFonts w:eastAsia="Times New Roman" w:cstheme="minorHAnsi"/>
          <w:sz w:val="20"/>
          <w:szCs w:val="20"/>
          <w:lang w:eastAsia="hu-HU"/>
        </w:rPr>
        <w:t xml:space="preserve"> leigazoltatja Megrendelő megbízott képviselőjével. A munkalap képezi a számla alapbizonylatát. </w:t>
      </w:r>
    </w:p>
    <w:p w:rsidR="00592746" w:rsidRPr="009206FA" w:rsidRDefault="00592746" w:rsidP="009206FA">
      <w:pPr>
        <w:pStyle w:val="Listaszerbekezds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7E53A2">
        <w:rPr>
          <w:rFonts w:eastAsia="Times New Roman" w:cstheme="minorHAnsi"/>
          <w:sz w:val="20"/>
          <w:szCs w:val="20"/>
          <w:lang w:eastAsia="hu-HU"/>
        </w:rPr>
        <w:t>Vállalkozó minden egyes javítási, karbantartási munka teljesítését követően</w:t>
      </w:r>
      <w:r w:rsidR="0027232F" w:rsidRPr="007E53A2">
        <w:rPr>
          <w:rFonts w:eastAsia="Times New Roman" w:cstheme="minorHAnsi"/>
          <w:sz w:val="20"/>
          <w:szCs w:val="20"/>
          <w:lang w:eastAsia="hu-HU"/>
        </w:rPr>
        <w:t xml:space="preserve"> 1 db számla benyújtására jogosult, melyet a Megrendelő a számla kézhezvételét követő 30 napon belül átutalással teljesít a Vállalkozó</w:t>
      </w:r>
      <w:proofErr w:type="gramStart"/>
      <w:r w:rsidRPr="007E53A2">
        <w:rPr>
          <w:rFonts w:eastAsia="Times New Roman" w:cstheme="minorHAnsi"/>
          <w:sz w:val="20"/>
          <w:szCs w:val="20"/>
          <w:lang w:eastAsia="hu-HU"/>
        </w:rPr>
        <w:t>.......................</w:t>
      </w:r>
      <w:proofErr w:type="gramEnd"/>
      <w:r w:rsidRPr="007E53A2">
        <w:rPr>
          <w:rFonts w:eastAsia="Times New Roman" w:cstheme="minorHAnsi"/>
          <w:sz w:val="20"/>
          <w:szCs w:val="20"/>
          <w:lang w:eastAsia="hu-HU"/>
        </w:rPr>
        <w:t>Bank Rt. ……......…………..számú számlájára</w:t>
      </w:r>
      <w:r w:rsidRPr="009206FA">
        <w:rPr>
          <w:rFonts w:eastAsia="Times New Roman" w:cstheme="minorHAnsi"/>
          <w:sz w:val="20"/>
          <w:szCs w:val="20"/>
          <w:lang w:eastAsia="hu-HU"/>
        </w:rPr>
        <w:t>.</w:t>
      </w:r>
    </w:p>
    <w:p w:rsidR="00AF2F6C" w:rsidRPr="007E53A2" w:rsidRDefault="00AF2F6C" w:rsidP="009206FA">
      <w:pPr>
        <w:pStyle w:val="Listaszerbekezds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7E53A2">
        <w:rPr>
          <w:rFonts w:eastAsia="Times New Roman" w:cstheme="minorHAnsi"/>
          <w:sz w:val="20"/>
          <w:szCs w:val="20"/>
          <w:lang w:eastAsia="hu-HU"/>
        </w:rPr>
        <w:t>Vállalkozó jogosult a vállalkozási díjakat egyoldalúan minden naptári év február 1. napjától a KSH által közzétett előző évi hivatalos, általános inflációs indexszel korrigálni.</w:t>
      </w:r>
    </w:p>
    <w:p w:rsidR="00592746" w:rsidRPr="009206FA" w:rsidRDefault="00592746" w:rsidP="009206FA">
      <w:pPr>
        <w:pStyle w:val="Listaszerbekezds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9206FA">
        <w:rPr>
          <w:rFonts w:eastAsia="Times New Roman" w:cstheme="minorHAnsi"/>
          <w:sz w:val="20"/>
          <w:szCs w:val="20"/>
          <w:lang w:eastAsia="hu-HU"/>
        </w:rPr>
        <w:t>A számlán kérjük feltüntetni a szerződésünk fejlécébe</w:t>
      </w:r>
      <w:r w:rsidR="000D2082" w:rsidRPr="009206FA">
        <w:rPr>
          <w:rFonts w:eastAsia="Times New Roman" w:cstheme="minorHAnsi"/>
          <w:sz w:val="20"/>
          <w:szCs w:val="20"/>
          <w:lang w:eastAsia="hu-HU"/>
        </w:rPr>
        <w:t>n található EOS azonosítószámot és technikai kötelezettségvállalási számot.</w:t>
      </w:r>
    </w:p>
    <w:p w:rsidR="00592746" w:rsidRPr="00592746" w:rsidRDefault="00592746" w:rsidP="0059274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hu-HU"/>
        </w:rPr>
      </w:pPr>
    </w:p>
    <w:p w:rsidR="00592746" w:rsidRPr="00592746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284"/>
        <w:outlineLvl w:val="0"/>
        <w:rPr>
          <w:rFonts w:ascii="Calibri" w:eastAsia="Times New Roman" w:hAnsi="Calibri" w:cs="Times New Roman"/>
          <w:b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b/>
          <w:sz w:val="20"/>
          <w:szCs w:val="20"/>
          <w:u w:val="single"/>
          <w:lang w:eastAsia="hu-HU"/>
        </w:rPr>
        <w:t>A Vállalkozó jogai és kötelezettségei</w:t>
      </w:r>
      <w:r w:rsidRPr="00592746">
        <w:rPr>
          <w:rFonts w:ascii="Calibri" w:eastAsia="Times New Roman" w:hAnsi="Calibri" w:cs="Times New Roman"/>
          <w:b/>
          <w:sz w:val="20"/>
          <w:szCs w:val="20"/>
          <w:lang w:eastAsia="hu-HU"/>
        </w:rPr>
        <w:t>:</w:t>
      </w:r>
    </w:p>
    <w:p w:rsidR="00C97222" w:rsidRDefault="00F739CC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sz w:val="20"/>
          <w:szCs w:val="20"/>
          <w:lang w:eastAsia="hu-HU"/>
        </w:rPr>
        <w:t xml:space="preserve">A </w:t>
      </w:r>
      <w:r w:rsidR="00592746"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Vállalkozó </w:t>
      </w:r>
      <w:r w:rsidR="00433F99">
        <w:rPr>
          <w:rFonts w:ascii="Calibri" w:eastAsia="Times New Roman" w:hAnsi="Calibri" w:cs="Times New Roman"/>
          <w:sz w:val="20"/>
          <w:szCs w:val="20"/>
          <w:lang w:eastAsia="hu-HU"/>
        </w:rPr>
        <w:t xml:space="preserve">köteles </w:t>
      </w:r>
      <w:r w:rsidR="000D2082">
        <w:rPr>
          <w:rFonts w:ascii="Calibri" w:eastAsia="Times New Roman" w:hAnsi="Calibri" w:cs="Times New Roman"/>
          <w:sz w:val="20"/>
          <w:szCs w:val="20"/>
          <w:lang w:eastAsia="hu-HU"/>
        </w:rPr>
        <w:t xml:space="preserve">a </w:t>
      </w:r>
      <w:r w:rsidR="00C0552F">
        <w:rPr>
          <w:rFonts w:ascii="Calibri" w:eastAsia="Times New Roman" w:hAnsi="Calibri" w:cs="Times New Roman"/>
          <w:sz w:val="20"/>
          <w:szCs w:val="20"/>
          <w:lang w:eastAsia="hu-HU"/>
        </w:rPr>
        <w:t>hibabejelentő űrlap</w:t>
      </w:r>
      <w:r w:rsidR="000D2082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e-mailen történő </w:t>
      </w:r>
      <w:r w:rsidR="00433F99">
        <w:rPr>
          <w:rFonts w:ascii="Calibri" w:eastAsia="Times New Roman" w:hAnsi="Calibri" w:cs="Times New Roman"/>
          <w:sz w:val="20"/>
          <w:szCs w:val="20"/>
          <w:lang w:eastAsia="hu-HU"/>
        </w:rPr>
        <w:t>megküldését</w:t>
      </w:r>
      <w:r w:rsidR="000D2082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</w:t>
      </w:r>
      <w:proofErr w:type="gramStart"/>
      <w:r w:rsidR="000D2082">
        <w:rPr>
          <w:rFonts w:ascii="Calibri" w:eastAsia="Times New Roman" w:hAnsi="Calibri" w:cs="Times New Roman"/>
          <w:sz w:val="20"/>
          <w:szCs w:val="20"/>
          <w:lang w:eastAsia="hu-HU"/>
        </w:rPr>
        <w:t>követő …</w:t>
      </w:r>
      <w:proofErr w:type="gramEnd"/>
      <w:r w:rsidR="000D2082">
        <w:rPr>
          <w:rFonts w:ascii="Calibri" w:eastAsia="Times New Roman" w:hAnsi="Calibri" w:cs="Times New Roman"/>
          <w:sz w:val="20"/>
          <w:szCs w:val="20"/>
          <w:lang w:eastAsia="hu-HU"/>
        </w:rPr>
        <w:t>…</w:t>
      </w:r>
      <w:r w:rsidR="00433F99">
        <w:rPr>
          <w:rFonts w:ascii="Calibri" w:eastAsia="Times New Roman" w:hAnsi="Calibri" w:cs="Times New Roman"/>
          <w:sz w:val="20"/>
          <w:szCs w:val="20"/>
          <w:lang w:eastAsia="hu-HU"/>
        </w:rPr>
        <w:t xml:space="preserve">óra </w:t>
      </w:r>
      <w:r w:rsidR="00C97222">
        <w:rPr>
          <w:rFonts w:ascii="Calibri" w:eastAsia="Times New Roman" w:hAnsi="Calibri" w:cs="Times New Roman"/>
          <w:sz w:val="20"/>
          <w:szCs w:val="20"/>
          <w:lang w:eastAsia="hu-HU"/>
        </w:rPr>
        <w:t>időponton belül megkezdeni</w:t>
      </w:r>
      <w:r w:rsidR="00433F99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a helyszínen a hib</w:t>
      </w:r>
      <w:r>
        <w:rPr>
          <w:rFonts w:ascii="Calibri" w:eastAsia="Times New Roman" w:hAnsi="Calibri" w:cs="Times New Roman"/>
          <w:sz w:val="20"/>
          <w:szCs w:val="20"/>
          <w:lang w:eastAsia="hu-HU"/>
        </w:rPr>
        <w:t>a feltárását</w:t>
      </w:r>
      <w:r w:rsidR="00C97222">
        <w:rPr>
          <w:rFonts w:ascii="Calibri" w:eastAsia="Times New Roman" w:hAnsi="Calibri" w:cs="Times New Roman"/>
          <w:sz w:val="20"/>
          <w:szCs w:val="20"/>
          <w:lang w:eastAsia="hu-HU"/>
        </w:rPr>
        <w:t>.</w:t>
      </w:r>
    </w:p>
    <w:p w:rsidR="00C97222" w:rsidRPr="00C97222" w:rsidRDefault="00C97222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C97222">
        <w:rPr>
          <w:rFonts w:ascii="Calibri" w:eastAsia="Times New Roman" w:hAnsi="Calibri" w:cs="Times New Roman"/>
          <w:sz w:val="20"/>
          <w:szCs w:val="20"/>
          <w:lang w:eastAsia="hu-HU"/>
        </w:rPr>
        <w:t xml:space="preserve">A vállalkozó a </w:t>
      </w:r>
      <w:r>
        <w:rPr>
          <w:rFonts w:ascii="Calibri" w:eastAsia="Times New Roman" w:hAnsi="Calibri" w:cs="Times New Roman"/>
          <w:sz w:val="20"/>
          <w:szCs w:val="20"/>
          <w:lang w:eastAsia="hu-HU"/>
        </w:rPr>
        <w:t>hibafeltárását követően ajánlatot ad az alábbi részletezéssel:</w:t>
      </w:r>
    </w:p>
    <w:p w:rsidR="003D225F" w:rsidRPr="00476165" w:rsidRDefault="00C97222" w:rsidP="009206FA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476165">
        <w:rPr>
          <w:rFonts w:ascii="Calibri" w:eastAsia="Times New Roman" w:hAnsi="Calibri" w:cs="Times New Roman"/>
          <w:sz w:val="20"/>
          <w:szCs w:val="20"/>
          <w:lang w:eastAsia="hu-HU"/>
        </w:rPr>
        <w:t>hány órát tesz ki a javítás, ez felszorozva a szerződésben szereplő rezsióra díjjal,</w:t>
      </w:r>
      <w:r w:rsidR="003D225F" w:rsidRPr="00476165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a javításra fordított munkaidő akként számítandó, hogy az első megkezdett óra egy órának számít, viszont ezen felül minden megkezdett fél órát számíthat fel a leendő vállalkozó.</w:t>
      </w:r>
    </w:p>
    <w:p w:rsidR="00C97222" w:rsidRPr="00476165" w:rsidRDefault="00C97222" w:rsidP="009206FA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476165">
        <w:rPr>
          <w:rFonts w:ascii="Calibri" w:eastAsia="Times New Roman" w:hAnsi="Calibri" w:cs="Times New Roman"/>
          <w:sz w:val="20"/>
          <w:szCs w:val="20"/>
          <w:lang w:eastAsia="hu-HU"/>
        </w:rPr>
        <w:t>a főbb alkatrészek darab árát (</w:t>
      </w:r>
      <w:r w:rsidR="009F761B">
        <w:rPr>
          <w:rFonts w:ascii="Calibri" w:eastAsia="Times New Roman" w:hAnsi="Calibri" w:cs="Times New Roman"/>
          <w:sz w:val="20"/>
          <w:szCs w:val="20"/>
          <w:lang w:eastAsia="hu-HU"/>
        </w:rPr>
        <w:t>1</w:t>
      </w:r>
      <w:r w:rsidRPr="00476165">
        <w:rPr>
          <w:rFonts w:ascii="Calibri" w:eastAsia="Times New Roman" w:hAnsi="Calibri" w:cs="Times New Roman"/>
          <w:sz w:val="20"/>
          <w:szCs w:val="20"/>
          <w:lang w:eastAsia="hu-HU"/>
        </w:rPr>
        <w:t>. sz. melléklet szerint),</w:t>
      </w:r>
    </w:p>
    <w:p w:rsidR="00C97222" w:rsidRPr="00476165" w:rsidRDefault="00C97222" w:rsidP="009206FA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476165">
        <w:rPr>
          <w:rFonts w:ascii="Calibri" w:eastAsia="Times New Roman" w:hAnsi="Calibri" w:cs="Times New Roman"/>
          <w:sz w:val="20"/>
          <w:szCs w:val="20"/>
          <w:lang w:eastAsia="hu-HU"/>
        </w:rPr>
        <w:t xml:space="preserve">egyéb anyagok díját, amelyekről előzetesen egyeztetni köteles a megrendelővel. </w:t>
      </w:r>
    </w:p>
    <w:p w:rsidR="00C97222" w:rsidRPr="00476165" w:rsidRDefault="00C0552F" w:rsidP="009206FA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sz w:val="20"/>
          <w:szCs w:val="20"/>
          <w:lang w:eastAsia="hu-HU"/>
        </w:rPr>
        <w:lastRenderedPageBreak/>
        <w:t>A</w:t>
      </w:r>
      <w:r w:rsidR="00C97222" w:rsidRPr="00476165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vállalkozó csak az árajánlat megrendelő általi elfogadását követően kezdheti meg a javítást. 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Ha a javítás 48 óra időtartamot meghaladja, Vállalkozó köteles térítésmentesen a meghibásodott géppel azonos kategóriájú cserekészüléket biztosítani a javítás időtartamára. A javítandó és a cseregép szállítását Vállalkozó térítésmentesen végzi.</w:t>
      </w:r>
    </w:p>
    <w:p w:rsidR="003D225F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Vállalkozó köteles hibabejelentésre munkanapokon </w:t>
      </w:r>
      <w:r w:rsidR="00C97222">
        <w:rPr>
          <w:rFonts w:ascii="Calibri" w:eastAsia="Times New Roman" w:hAnsi="Calibri" w:cs="Times New Roman"/>
          <w:sz w:val="20"/>
          <w:szCs w:val="20"/>
          <w:lang w:eastAsia="hu-HU"/>
        </w:rPr>
        <w:t>8</w:t>
      </w:r>
      <w:r w:rsidRPr="00592746">
        <w:rPr>
          <w:rFonts w:ascii="Calibri" w:eastAsia="Times New Roman" w:hAnsi="Calibri" w:cs="Times New Roman"/>
          <w:sz w:val="20"/>
          <w:szCs w:val="20"/>
          <w:vertAlign w:val="superscript"/>
          <w:lang w:eastAsia="hu-HU"/>
        </w:rPr>
        <w:t>00</w:t>
      </w: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-tól 1</w:t>
      </w:r>
      <w:r w:rsidR="00C97222">
        <w:rPr>
          <w:rFonts w:ascii="Calibri" w:eastAsia="Times New Roman" w:hAnsi="Calibri" w:cs="Times New Roman"/>
          <w:sz w:val="20"/>
          <w:szCs w:val="20"/>
          <w:lang w:eastAsia="hu-HU"/>
        </w:rPr>
        <w:t>6</w:t>
      </w: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óráig tartó időszakban </w:t>
      </w:r>
    </w:p>
    <w:p w:rsidR="003D225F" w:rsidRDefault="00592746" w:rsidP="009206FA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3D225F">
        <w:rPr>
          <w:rFonts w:ascii="Calibri" w:eastAsia="Times New Roman" w:hAnsi="Calibri" w:cs="Times New Roman"/>
          <w:sz w:val="20"/>
          <w:szCs w:val="20"/>
          <w:lang w:eastAsia="hu-HU"/>
        </w:rPr>
        <w:t>telefonos</w:t>
      </w:r>
      <w:r w:rsidR="003D225F">
        <w:rPr>
          <w:rFonts w:ascii="Calibri" w:eastAsia="Times New Roman" w:hAnsi="Calibri" w:cs="Times New Roman"/>
          <w:sz w:val="20"/>
          <w:szCs w:val="20"/>
          <w:lang w:eastAsia="hu-HU"/>
        </w:rPr>
        <w:t>,</w:t>
      </w:r>
    </w:p>
    <w:p w:rsidR="00592746" w:rsidRPr="003D225F" w:rsidRDefault="00C97222" w:rsidP="009206FA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3D225F">
        <w:rPr>
          <w:rFonts w:ascii="Calibri" w:eastAsia="Times New Roman" w:hAnsi="Calibri" w:cs="Times New Roman"/>
          <w:sz w:val="20"/>
          <w:szCs w:val="20"/>
          <w:lang w:eastAsia="hu-HU"/>
        </w:rPr>
        <w:t>e-mail-es</w:t>
      </w:r>
      <w:r w:rsidR="00592746" w:rsidRPr="003D225F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elérhetőséget biztosítani.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Vállalkozó köteles előre</w:t>
      </w:r>
      <w:r w:rsidR="00B7610A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felhívni a Megrendelő figyelmét</w:t>
      </w: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abban az esetben, amikor a gép gazdaságosan nem javítható, javasolt a selejtezése. Selejtezéshez Vállalkozó</w:t>
      </w:r>
      <w:r w:rsidR="00B7610A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a Megrendelő kérésére</w:t>
      </w: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köteles </w:t>
      </w:r>
      <w:r w:rsidR="00B7610A">
        <w:rPr>
          <w:rFonts w:ascii="Calibri" w:eastAsia="Times New Roman" w:hAnsi="Calibri" w:cs="Times New Roman"/>
          <w:sz w:val="20"/>
          <w:szCs w:val="20"/>
          <w:lang w:eastAsia="hu-HU"/>
        </w:rPr>
        <w:t>selejtezési jegyzőkönyvet kiállítani a szerződés szerinti egységáron.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Vállalkozó a javítás és karbantartás során környezetvédelmi előírásoknak megfelelő termékeket köteles használni. Vállalkozó a javítás, karbantartás, főbb alkatrész csere során keletkező, további használatra alkalmatlan, környezetre ártalmas anyagokat, alkatrészeket köteles elszállítani. Ezek további elhelyezésével kapcsolatosan Megrendelőt semminemű felelősség nem terheli.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Vállalkozó vállalja, hogy a munkavégzés során betartja a munkavédelmi, tűzvédelmi és környezetvédelmi előírásokat, elszállítás és visszaszállítás esetén a nyilvántartási előírásokat, (bel</w:t>
      </w:r>
      <w:r w:rsidR="00B7610A">
        <w:rPr>
          <w:rFonts w:ascii="Calibri" w:eastAsia="Times New Roman" w:hAnsi="Calibri" w:cs="Times New Roman"/>
          <w:sz w:val="20"/>
          <w:szCs w:val="20"/>
          <w:lang w:eastAsia="hu-HU"/>
        </w:rPr>
        <w:t>eértve a cserekészülékeket is).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A Vállalkozó az általa végzett javításra, karbantartásra</w:t>
      </w:r>
      <w:proofErr w:type="gramStart"/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………………………</w:t>
      </w:r>
      <w:proofErr w:type="gramEnd"/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időtartam jótállást vállal. A Vállalkozó az általa beépített főbb alkatrészekre a gyártó által megadott időtartamú szavatosságot vállal.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A Vállalkozó az elektromos berendezések üzembiztonságát szerelői felelősséggel biztosítja.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A javításhoz, a karbantartáshoz és az üzemeltetéshez szükséges alkatrészeket a Vállalkozó saját költségére </w:t>
      </w:r>
      <w:proofErr w:type="spellStart"/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beszerzi</w:t>
      </w:r>
      <w:proofErr w:type="spellEnd"/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, szükség szerint leszállítja, annak ellenértékét Megrendelő felé esetenként tovább</w:t>
      </w:r>
      <w:r w:rsidR="001F42D7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</w:t>
      </w: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számlázza. Vállalkozó alkalmazott főbb alkatrész árait a szerződés </w:t>
      </w:r>
      <w:r w:rsidR="001F42D7">
        <w:rPr>
          <w:rFonts w:ascii="Calibri" w:eastAsia="Times New Roman" w:hAnsi="Calibri" w:cs="Times New Roman"/>
          <w:sz w:val="20"/>
          <w:szCs w:val="20"/>
          <w:lang w:eastAsia="hu-HU"/>
        </w:rPr>
        <w:t>1</w:t>
      </w: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. számú melléklete tartalmazza.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Vállalkozó köteles eredeti gyári anyagokat, és alkatrészeket felhasználni a teljesítés során.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2746">
        <w:rPr>
          <w:rFonts w:ascii="Calibri" w:eastAsia="Times New Roman" w:hAnsi="Calibri" w:cs="Calibri"/>
          <w:sz w:val="20"/>
          <w:szCs w:val="20"/>
          <w:lang w:eastAsia="ar-SA"/>
        </w:rPr>
        <w:t>A Vállalkozó a részletezett feladatokat elvállalja, és maradéktalanul elvégzi, azok elvégzéséhez szükséges módszerek, valamint a meghatározott szakmai követelmények szakszerű alkalmazásával.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2746">
        <w:rPr>
          <w:rFonts w:ascii="Calibri" w:eastAsia="Times New Roman" w:hAnsi="Calibri" w:cs="Calibri"/>
          <w:sz w:val="20"/>
          <w:szCs w:val="20"/>
          <w:lang w:eastAsia="ar-SA"/>
        </w:rPr>
        <w:t>A Vállalkozó kötelezi magát a tudomására jutott bizalmas szervezeti információk védelmére, a megszerzett információk szigorúan bizalmas kezelésére, mely keretében a Vállalkozó</w:t>
      </w:r>
      <w:r w:rsidRPr="00592746">
        <w:rPr>
          <w:rFonts w:ascii="Calibri" w:eastAsia="Times New Roman" w:hAnsi="Calibri" w:cs="Calibri"/>
          <w:sz w:val="20"/>
          <w:szCs w:val="16"/>
          <w:lang w:eastAsia="hu-HU"/>
        </w:rPr>
        <w:t xml:space="preserve"> </w:t>
      </w:r>
      <w:r w:rsidRPr="00592746">
        <w:rPr>
          <w:rFonts w:ascii="Calibri" w:eastAsia="Times New Roman" w:hAnsi="Calibri" w:cs="Calibri"/>
          <w:sz w:val="20"/>
          <w:szCs w:val="20"/>
          <w:lang w:eastAsia="ar-SA"/>
        </w:rPr>
        <w:t xml:space="preserve">minden információt, melynek titokban tartásához Megrendelőnek jogos érdeke fűződik, nem adhat át a Megrendelő előzetes engedélye nélkül harmadik személynek. 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2746">
        <w:rPr>
          <w:rFonts w:ascii="Calibri" w:eastAsia="Times New Roman" w:hAnsi="Calibri" w:cs="Calibri"/>
          <w:sz w:val="20"/>
          <w:szCs w:val="20"/>
          <w:lang w:eastAsia="ar-SA"/>
        </w:rPr>
        <w:t>A Vállalkozó a szerződés tárgyában rögzített feladatok elvégzésére kellően felkészült és megfelelő tapasztalatokkal rendelkező munkatársakat biztosít, kifejezetten a felhívásban és az ajánlatában megadott referencia szakértőt tekintve.</w:t>
      </w:r>
    </w:p>
    <w:p w:rsidR="00592746" w:rsidRPr="00592746" w:rsidRDefault="00592746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Wingdings"/>
          <w:sz w:val="20"/>
          <w:szCs w:val="20"/>
          <w:lang w:val="cs-CZ" w:eastAsia="ar-SA"/>
        </w:rPr>
      </w:pPr>
      <w:r w:rsidRPr="00592746">
        <w:rPr>
          <w:rFonts w:ascii="Calibri" w:eastAsia="Times New Roman" w:hAnsi="Calibri" w:cs="Wingdings"/>
          <w:sz w:val="20"/>
          <w:szCs w:val="20"/>
          <w:lang w:val="cs-CZ" w:eastAsia="ar-SA"/>
        </w:rPr>
        <w:t xml:space="preserve">Vállalkozó jelen szerződés aláírásával nyilatkozik, hogy a </w:t>
      </w:r>
      <w:r w:rsidRPr="00592746">
        <w:rPr>
          <w:rFonts w:ascii="Calibri" w:eastAsia="Times New Roman" w:hAnsi="Calibri" w:cs="Wingdings"/>
          <w:sz w:val="20"/>
          <w:szCs w:val="20"/>
          <w:lang w:eastAsia="ar-SA"/>
        </w:rPr>
        <w:t xml:space="preserve">Nemzeti Vagyonról szóló 2011.évi CXCVI.   </w:t>
      </w:r>
      <w:proofErr w:type="gramStart"/>
      <w:r w:rsidRPr="00592746">
        <w:rPr>
          <w:rFonts w:ascii="Calibri" w:eastAsia="Times New Roman" w:hAnsi="Calibri" w:cs="Wingdings"/>
          <w:sz w:val="20"/>
          <w:szCs w:val="20"/>
          <w:lang w:eastAsia="ar-SA"/>
        </w:rPr>
        <w:t>tv</w:t>
      </w:r>
      <w:proofErr w:type="gramEnd"/>
      <w:r w:rsidRPr="00592746">
        <w:rPr>
          <w:rFonts w:ascii="Calibri" w:eastAsia="Times New Roman" w:hAnsi="Calibri" w:cs="Wingdings"/>
          <w:sz w:val="20"/>
          <w:szCs w:val="20"/>
          <w:lang w:eastAsia="ar-SA"/>
        </w:rPr>
        <w:t>. 3.§. (1) bekezdés 1. pontjában foglaltakat ismeri, melyben foglaltak alapján</w:t>
      </w:r>
      <w:r w:rsidRPr="00592746">
        <w:rPr>
          <w:rFonts w:ascii="Calibri" w:eastAsia="Times New Roman" w:hAnsi="Calibri" w:cs="Wingdings"/>
          <w:sz w:val="20"/>
          <w:szCs w:val="20"/>
          <w:lang w:val="cs-CZ" w:eastAsia="ar-SA"/>
        </w:rPr>
        <w:t xml:space="preserve"> szervezetük átlátható szervezetnek minősül. Vállalja továbbá, hogy amennyiben a fentiekkel kapcsolatban változás történik, arról az Egyetemet haladéktalanul tájékoztatja.</w:t>
      </w:r>
    </w:p>
    <w:p w:rsidR="00592746" w:rsidRDefault="0010582D" w:rsidP="009206FA">
      <w:pPr>
        <w:pStyle w:val="Listaszerbekezds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10582D">
        <w:rPr>
          <w:rFonts w:ascii="Calibri" w:eastAsia="Times New Roman" w:hAnsi="Calibri" w:cs="Times New Roman"/>
          <w:sz w:val="20"/>
          <w:szCs w:val="20"/>
          <w:lang w:eastAsia="hu-HU"/>
        </w:rPr>
        <w:t>A Vállalkozó</w:t>
      </w:r>
      <w:r w:rsidRPr="0010582D">
        <w:rPr>
          <w:rFonts w:ascii="Calibri" w:eastAsia="Times New Roman" w:hAnsi="Calibri" w:cs="Times New Roman"/>
          <w:b/>
          <w:sz w:val="20"/>
          <w:szCs w:val="20"/>
          <w:lang w:eastAsia="hu-HU"/>
        </w:rPr>
        <w:t xml:space="preserve"> </w:t>
      </w:r>
      <w:r w:rsidRPr="0010582D">
        <w:rPr>
          <w:rFonts w:ascii="Calibri" w:eastAsia="Times New Roman" w:hAnsi="Calibri" w:cs="Times New Roman"/>
          <w:sz w:val="20"/>
          <w:szCs w:val="20"/>
          <w:lang w:eastAsia="hu-HU"/>
        </w:rPr>
        <w:t>az adott hónapban elvégzett javításokról köteles adatszolgáltatást küldeni legkésőbb a következő hónap 10-ig,</w:t>
      </w:r>
      <w:r w:rsidR="004E60AC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a </w:t>
      </w:r>
      <w:hyperlink r:id="rId8" w:history="1">
        <w:r w:rsidR="004E60AC" w:rsidRPr="00170BDB">
          <w:rPr>
            <w:rStyle w:val="Hiperhivatkozs"/>
            <w:rFonts w:ascii="Calibri" w:eastAsia="Times New Roman" w:hAnsi="Calibri" w:cs="Times New Roman"/>
            <w:sz w:val="20"/>
            <w:szCs w:val="20"/>
            <w:lang w:eastAsia="hu-HU"/>
          </w:rPr>
          <w:t>huszta.imrene@szte.hu</w:t>
        </w:r>
      </w:hyperlink>
      <w:r w:rsidR="004E60AC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e-mail címre,</w:t>
      </w:r>
      <w:r w:rsidRPr="0010582D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minimum az alábbi adattartalommal: SZTE szervezeti egységének megnevezése, megrendelés dátuma és a megrendelés árajánlat szerinti teljes bruttó összege</w:t>
      </w:r>
      <w:r w:rsidR="004E60AC">
        <w:rPr>
          <w:rFonts w:ascii="Calibri" w:eastAsia="Times New Roman" w:hAnsi="Calibri" w:cs="Times New Roman"/>
          <w:sz w:val="20"/>
          <w:szCs w:val="20"/>
          <w:lang w:eastAsia="hu-HU"/>
        </w:rPr>
        <w:t xml:space="preserve">. </w:t>
      </w:r>
    </w:p>
    <w:p w:rsidR="004E60AC" w:rsidRPr="0010582D" w:rsidRDefault="004E60AC" w:rsidP="005927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:rsidR="00592746" w:rsidRPr="003C64C9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284"/>
        <w:outlineLvl w:val="0"/>
        <w:rPr>
          <w:rFonts w:ascii="Calibri" w:eastAsia="Times New Roman" w:hAnsi="Calibri" w:cs="Times New Roman"/>
          <w:b/>
          <w:sz w:val="20"/>
          <w:szCs w:val="20"/>
          <w:u w:val="single"/>
          <w:lang w:eastAsia="hu-HU"/>
        </w:rPr>
      </w:pPr>
      <w:r w:rsidRPr="003C64C9">
        <w:rPr>
          <w:rFonts w:ascii="Calibri" w:eastAsia="Times New Roman" w:hAnsi="Calibri" w:cs="Times New Roman"/>
          <w:b/>
          <w:sz w:val="20"/>
          <w:szCs w:val="20"/>
          <w:u w:val="single"/>
          <w:lang w:eastAsia="hu-HU"/>
        </w:rPr>
        <w:t>A Megrendelő jogai és kötelezettségei:</w:t>
      </w:r>
    </w:p>
    <w:p w:rsidR="001246B9" w:rsidRDefault="001246B9" w:rsidP="00F80590">
      <w:pPr>
        <w:pStyle w:val="Listaszerbekezds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1246B9">
        <w:rPr>
          <w:rFonts w:ascii="Calibri" w:eastAsia="Times New Roman" w:hAnsi="Calibri" w:cs="Calibri"/>
          <w:sz w:val="20"/>
          <w:szCs w:val="20"/>
          <w:lang w:eastAsia="hu-HU"/>
        </w:rPr>
        <w:t xml:space="preserve">Az igénylő egység saját hatáskörben, e-mailben jelzi a vállalkozónak a hűtőszekrény, mélyhűtő, fagyasztó, jégkészítő meghibásodását a Beszerzési Igazgatóság dokumentumtárában a nyomtatványok menüpont alatt megtalálható </w:t>
      </w:r>
      <w:r w:rsidR="00C0552F">
        <w:rPr>
          <w:rFonts w:ascii="Calibri" w:eastAsia="Times New Roman" w:hAnsi="Calibri" w:cs="Calibri"/>
          <w:sz w:val="20"/>
          <w:szCs w:val="20"/>
          <w:lang w:eastAsia="hu-HU"/>
        </w:rPr>
        <w:t>hibabejelentő űrlap</w:t>
      </w:r>
      <w:r w:rsidRPr="001246B9">
        <w:rPr>
          <w:rFonts w:ascii="Calibri" w:eastAsia="Times New Roman" w:hAnsi="Calibri" w:cs="Calibri"/>
          <w:sz w:val="20"/>
          <w:szCs w:val="20"/>
          <w:lang w:eastAsia="hu-HU"/>
        </w:rPr>
        <w:t xml:space="preserve"> kitöltésével. Bruttó 200.000,- Ft-ot elérő vagy meghaladó összegű megrendelés csak a Beszerzési Igazgatóságon keresztül igénylőlappal együtt kezdeményezhető.</w:t>
      </w:r>
    </w:p>
    <w:p w:rsidR="00592746" w:rsidRPr="00592746" w:rsidRDefault="00592746" w:rsidP="00F80590">
      <w:pPr>
        <w:pStyle w:val="Listaszerbekezds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 xml:space="preserve">A Megrendelő erre feljogosított képviselője jogosult a Vállalkozó tevékenységének értékelésére, teljesítés elfogadására, illetve el nem fogadására. A teljesítésigazolás kiállítására Megrendelő részéről </w:t>
      </w:r>
      <w:r w:rsidRPr="00592746">
        <w:rPr>
          <w:rFonts w:ascii="Times New Roman" w:eastAsia="Times New Roman" w:hAnsi="Times New Roman" w:cs="Times New Roman"/>
          <w:sz w:val="20"/>
          <w:szCs w:val="20"/>
          <w:lang w:eastAsia="hu-HU"/>
        </w:rPr>
        <w:t>vezető</w:t>
      </w: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 xml:space="preserve"> vagy az általa meghatalmazott személy jogosult.</w:t>
      </w:r>
    </w:p>
    <w:p w:rsidR="00592746" w:rsidRPr="00592746" w:rsidRDefault="00592746" w:rsidP="00F80590">
      <w:pPr>
        <w:pStyle w:val="Listaszerbekezds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A Megrendelő a teljesítés elfogadásával köteles a díj megfizetésére.</w:t>
      </w:r>
    </w:p>
    <w:p w:rsidR="00592746" w:rsidRPr="00592746" w:rsidRDefault="00592746" w:rsidP="00F80590">
      <w:pPr>
        <w:pStyle w:val="Listaszerbekezds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A Megrendelő a lehető legrövidebb időn belül tájékoztatja a Vállalkozót bármilyen, a Vállalkozó munkáját érintő változásról.</w:t>
      </w:r>
    </w:p>
    <w:p w:rsidR="00592746" w:rsidRPr="00592746" w:rsidRDefault="00592746" w:rsidP="00F80590">
      <w:pPr>
        <w:pStyle w:val="Listaszerbekezds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Ha a Megrendelőnek felróható okokból kifolyólag a Vállalkozó akadályoztatva van a munka végrehajtásában, az abból fakadó késedelmes munkavégzés miatt a Vállalkozót semmilyen felelősség nem terheli.</w:t>
      </w:r>
    </w:p>
    <w:p w:rsidR="00592746" w:rsidRPr="00592746" w:rsidRDefault="00592746" w:rsidP="00F80590">
      <w:pPr>
        <w:pStyle w:val="Listaszerbekezds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Megrendelő köteles előzetes egyeztetés szerint lehetővé tenni Vállalkozó részére a munkavégzés helyére való bejutást, és köteles a javításhoz, karbantartáshoz megfelelő feltételeket nyújtani, továbbá az elvégzett munkáról a teljes körűen és tényszerűen kitöltött munkalapot leigazolni, valamint a leszállított alkatrészeket szállítójegyen átvenni.</w:t>
      </w:r>
    </w:p>
    <w:p w:rsidR="00592746" w:rsidRPr="00306214" w:rsidRDefault="00306214" w:rsidP="00F80590">
      <w:pPr>
        <w:pStyle w:val="Listaszerbekezds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306214">
        <w:rPr>
          <w:rFonts w:ascii="Calibri" w:eastAsia="Times New Roman" w:hAnsi="Calibri" w:cs="Times New Roman"/>
          <w:sz w:val="20"/>
          <w:szCs w:val="20"/>
          <w:lang w:eastAsia="hu-HU"/>
        </w:rPr>
        <w:t>Megrendelő fizetési késedelme esetén késedelmi kamatot tartozik fizetni a Vállalkozónak a Ptk. előírásai alapján</w:t>
      </w:r>
      <w:r w:rsidR="00592746" w:rsidRPr="00306214">
        <w:rPr>
          <w:rFonts w:ascii="Calibri" w:eastAsia="Times New Roman" w:hAnsi="Calibri" w:cs="Times New Roman"/>
          <w:sz w:val="20"/>
          <w:szCs w:val="20"/>
          <w:lang w:eastAsia="hu-HU"/>
        </w:rPr>
        <w:t>.</w:t>
      </w:r>
    </w:p>
    <w:p w:rsidR="00592746" w:rsidRPr="00592746" w:rsidRDefault="00592746" w:rsidP="005927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:rsidR="00592746" w:rsidRPr="003C64C9" w:rsidRDefault="003C64C9" w:rsidP="009F1504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315"/>
        <w:jc w:val="both"/>
        <w:outlineLvl w:val="0"/>
        <w:rPr>
          <w:rFonts w:ascii="Calibri" w:eastAsia="Times New Roman" w:hAnsi="Calibri" w:cs="Calibri"/>
          <w:sz w:val="20"/>
          <w:szCs w:val="20"/>
          <w:lang w:eastAsia="hu-HU"/>
        </w:rPr>
      </w:pPr>
      <w:r w:rsidRPr="003C64C9">
        <w:rPr>
          <w:rFonts w:ascii="Calibri" w:eastAsia="Times New Roman" w:hAnsi="Calibri" w:cs="Times New Roman"/>
          <w:b/>
          <w:sz w:val="20"/>
          <w:szCs w:val="20"/>
          <w:u w:val="single"/>
          <w:lang w:eastAsia="hu-HU"/>
        </w:rPr>
        <w:t>Szerződéses időszak</w:t>
      </w:r>
      <w:r w:rsidR="00592746" w:rsidRPr="003C64C9">
        <w:rPr>
          <w:rFonts w:ascii="Calibri" w:eastAsia="Times New Roman" w:hAnsi="Calibri" w:cs="Times New Roman"/>
          <w:b/>
          <w:sz w:val="20"/>
          <w:szCs w:val="20"/>
          <w:u w:val="single"/>
          <w:lang w:eastAsia="hu-HU"/>
        </w:rPr>
        <w:t>:</w:t>
      </w:r>
      <w:r w:rsidR="00592746" w:rsidRPr="003C64C9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</w:t>
      </w:r>
      <w:r>
        <w:rPr>
          <w:rFonts w:ascii="Calibri" w:eastAsia="Arial Unicode MS" w:hAnsi="Calibri" w:cs="Calibri"/>
          <w:sz w:val="20"/>
          <w:szCs w:val="20"/>
          <w:lang w:eastAsia="hu-HU"/>
        </w:rPr>
        <w:t>F</w:t>
      </w:r>
      <w:r w:rsidR="00592746" w:rsidRPr="003C64C9">
        <w:rPr>
          <w:rFonts w:ascii="Calibri" w:eastAsia="Arial Unicode MS" w:hAnsi="Calibri" w:cs="Calibri"/>
          <w:sz w:val="20"/>
          <w:szCs w:val="20"/>
          <w:lang w:eastAsia="hu-HU"/>
        </w:rPr>
        <w:t xml:space="preserve">elek a szerződést </w:t>
      </w:r>
      <w:r w:rsidRPr="003C64C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2022. június 24-tő</w:t>
      </w:r>
      <w:r w:rsidR="00592746" w:rsidRPr="003C64C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l 2024. június 2</w:t>
      </w:r>
      <w:r w:rsidR="001246B9" w:rsidRPr="003C64C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4</w:t>
      </w:r>
      <w:r w:rsidR="00592746" w:rsidRPr="003C64C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-</w:t>
      </w:r>
      <w:r w:rsidR="00592746" w:rsidRPr="003C64C9">
        <w:rPr>
          <w:rFonts w:ascii="Calibri" w:eastAsia="Times New Roman" w:hAnsi="Calibri" w:cs="Calibri"/>
          <w:sz w:val="20"/>
          <w:szCs w:val="20"/>
          <w:lang w:eastAsia="hu-HU"/>
        </w:rPr>
        <w:t>ig</w:t>
      </w:r>
      <w:r w:rsidR="00592746" w:rsidRPr="003C64C9">
        <w:rPr>
          <w:rFonts w:ascii="Calibri" w:eastAsia="Times New Roman" w:hAnsi="Calibri" w:cs="Calibri"/>
          <w:b/>
          <w:sz w:val="20"/>
          <w:szCs w:val="20"/>
          <w:lang w:eastAsia="hu-HU"/>
        </w:rPr>
        <w:t xml:space="preserve"> </w:t>
      </w:r>
      <w:r w:rsidR="00592746" w:rsidRPr="003C64C9">
        <w:rPr>
          <w:rFonts w:ascii="Calibri" w:eastAsia="Arial Unicode MS" w:hAnsi="Calibri" w:cs="Calibri"/>
          <w:sz w:val="20"/>
          <w:szCs w:val="20"/>
          <w:lang w:eastAsia="hu-HU"/>
        </w:rPr>
        <w:t>tartó határozott időtartamra kötik.</w:t>
      </w:r>
      <w:r w:rsidR="00592746" w:rsidRPr="003C64C9">
        <w:rPr>
          <w:rFonts w:ascii="Calibri" w:eastAsia="Times New Roman" w:hAnsi="Calibri" w:cs="Calibri"/>
          <w:sz w:val="20"/>
          <w:szCs w:val="20"/>
          <w:lang w:eastAsia="hu-HU"/>
        </w:rPr>
        <w:t xml:space="preserve"> Amennyiben a teljesítés a szerződéses időszak alatt mindkét fél megelégedésére történik, és a 2 éves időszak lejártát megelőző 30 napig írásban elégedetlenségi megkeresés egyik fél részéről sem történik úgy a szerződés automatikusan </w:t>
      </w:r>
      <w:r w:rsidR="002F129C" w:rsidRPr="003C64C9">
        <w:rPr>
          <w:rFonts w:ascii="Calibri" w:eastAsia="Times New Roman" w:hAnsi="Calibri" w:cs="Calibri"/>
          <w:sz w:val="20"/>
          <w:szCs w:val="20"/>
          <w:lang w:eastAsia="hu-HU"/>
        </w:rPr>
        <w:t xml:space="preserve">további 1 évvel meghosszabbodik, </w:t>
      </w:r>
      <w:r w:rsidR="001246B9" w:rsidRPr="003C64C9">
        <w:rPr>
          <w:rFonts w:ascii="Calibri" w:eastAsia="Times New Roman" w:hAnsi="Calibri" w:cs="Calibri"/>
          <w:sz w:val="20"/>
          <w:szCs w:val="20"/>
          <w:lang w:eastAsia="hu-HU"/>
        </w:rPr>
        <w:t>de maximum a keretösszeg erejéig.</w:t>
      </w:r>
    </w:p>
    <w:p w:rsidR="00592746" w:rsidRPr="00592746" w:rsidRDefault="00592746" w:rsidP="007E5D8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:rsidR="00592746" w:rsidRPr="003C64C9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315"/>
        <w:jc w:val="both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u w:val="single"/>
          <w:lang w:eastAsia="hu-HU"/>
        </w:rPr>
      </w:pPr>
      <w:r w:rsidRPr="003C64C9">
        <w:rPr>
          <w:rFonts w:ascii="Calibri" w:eastAsia="Times New Roman" w:hAnsi="Calibri" w:cs="Calibri"/>
          <w:b/>
          <w:bCs/>
          <w:kern w:val="32"/>
          <w:sz w:val="20"/>
          <w:szCs w:val="20"/>
          <w:u w:val="single"/>
          <w:lang w:eastAsia="hu-HU"/>
        </w:rPr>
        <w:t>A szerződő felek kapcsolattartása</w:t>
      </w:r>
    </w:p>
    <w:p w:rsidR="00592746" w:rsidRPr="00592746" w:rsidRDefault="00592746" w:rsidP="00592746">
      <w:pPr>
        <w:tabs>
          <w:tab w:val="right" w:pos="1174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2746">
        <w:rPr>
          <w:rFonts w:ascii="Calibri" w:eastAsia="Times New Roman" w:hAnsi="Calibri" w:cs="Calibri"/>
          <w:sz w:val="20"/>
          <w:szCs w:val="20"/>
          <w:lang w:eastAsia="ar-SA"/>
        </w:rPr>
        <w:t>Szerződő Felek a teljesítés időtartamára az együttműködés érdekében képviselőket jelölnek ki, akik jogosultak a munka elfogadására, véleményezésére, a feladatok koordinálásra, a szakmai együttműködés biztosítására, a munka irányítására, a kapcsolat tartására.</w:t>
      </w:r>
    </w:p>
    <w:p w:rsidR="00592746" w:rsidRPr="00592746" w:rsidRDefault="00592746" w:rsidP="00592746">
      <w:pPr>
        <w:spacing w:after="0" w:line="240" w:lineRule="auto"/>
        <w:ind w:left="708" w:firstLine="33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 xml:space="preserve">Megrendelő részéről kapcsolattartó: </w:t>
      </w:r>
      <w:r w:rsidR="00AB6BAB">
        <w:rPr>
          <w:rFonts w:ascii="Calibri" w:eastAsia="Times New Roman" w:hAnsi="Calibri" w:cs="Times New Roman"/>
          <w:sz w:val="20"/>
          <w:szCs w:val="20"/>
          <w:lang w:eastAsia="hu-HU"/>
        </w:rPr>
        <w:t>Kuczora Attila</w:t>
      </w: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,</w:t>
      </w:r>
      <w:r w:rsidR="00AB6BAB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irodavezető</w:t>
      </w: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</w:t>
      </w:r>
    </w:p>
    <w:p w:rsidR="00592746" w:rsidRPr="00592746" w:rsidRDefault="00592746" w:rsidP="00592746">
      <w:pPr>
        <w:spacing w:after="0" w:line="240" w:lineRule="auto"/>
        <w:ind w:left="708" w:firstLine="33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                                                                 SZTE Beszerzési Igazgatóság  </w:t>
      </w:r>
    </w:p>
    <w:p w:rsidR="00592746" w:rsidRPr="00592746" w:rsidRDefault="00592746" w:rsidP="00592746">
      <w:pPr>
        <w:spacing w:after="0" w:line="240" w:lineRule="auto"/>
        <w:ind w:left="708" w:firstLine="33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                                                                </w:t>
      </w:r>
      <w:r w:rsidRPr="00592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>telefon</w:t>
      </w:r>
      <w:proofErr w:type="gramEnd"/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: </w:t>
      </w:r>
      <w:r w:rsidR="009A344B">
        <w:rPr>
          <w:color w:val="000000"/>
          <w:sz w:val="20"/>
          <w:szCs w:val="20"/>
          <w:lang w:eastAsia="hu-HU"/>
        </w:rPr>
        <w:t>+36 (62) 546-794</w:t>
      </w:r>
    </w:p>
    <w:p w:rsidR="00592746" w:rsidRPr="00592746" w:rsidRDefault="00592746" w:rsidP="009A344B">
      <w:pPr>
        <w:spacing w:after="0" w:line="240" w:lineRule="auto"/>
        <w:ind w:left="2977" w:hanging="142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                   E-mail cím: </w:t>
      </w:r>
      <w:hyperlink r:id="rId9" w:history="1">
        <w:r w:rsidR="009A344B">
          <w:rPr>
            <w:rStyle w:val="Hiperhivatkozs"/>
            <w:color w:val="0000FF"/>
            <w:sz w:val="18"/>
            <w:szCs w:val="18"/>
            <w:lang w:eastAsia="hu-HU"/>
          </w:rPr>
          <w:t>kuczora.attila@gmf.u-szeged.hu</w:t>
        </w:r>
      </w:hyperlink>
    </w:p>
    <w:p w:rsidR="00592746" w:rsidRPr="00592746" w:rsidRDefault="009E689E" w:rsidP="00592746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         </w:t>
      </w:r>
      <w:r w:rsidR="00592746" w:rsidRPr="00592746">
        <w:rPr>
          <w:rFonts w:ascii="Calibri" w:eastAsia="Times New Roman" w:hAnsi="Calibri" w:cs="Calibri"/>
          <w:sz w:val="20"/>
          <w:szCs w:val="20"/>
          <w:lang w:eastAsia="hu-HU"/>
        </w:rPr>
        <w:t xml:space="preserve"> Vállalkoz</w:t>
      </w:r>
      <w:r w:rsidR="00DC5751">
        <w:rPr>
          <w:rFonts w:ascii="Calibri" w:eastAsia="Times New Roman" w:hAnsi="Calibri" w:cs="Calibri"/>
          <w:sz w:val="20"/>
          <w:szCs w:val="20"/>
          <w:lang w:eastAsia="hu-HU"/>
        </w:rPr>
        <w:t xml:space="preserve">ó részéről kapcsolattartó: </w:t>
      </w:r>
    </w:p>
    <w:p w:rsidR="00592746" w:rsidRPr="00592746" w:rsidRDefault="00592746" w:rsidP="00592746">
      <w:pPr>
        <w:tabs>
          <w:tab w:val="left" w:pos="2649"/>
          <w:tab w:val="left" w:pos="3544"/>
        </w:tabs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ab/>
        <w:t xml:space="preserve">                        </w:t>
      </w:r>
      <w:proofErr w:type="gramStart"/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e-mail</w:t>
      </w:r>
      <w:proofErr w:type="gramEnd"/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 xml:space="preserve">: </w:t>
      </w:r>
    </w:p>
    <w:p w:rsidR="00592746" w:rsidRPr="00592746" w:rsidRDefault="00592746" w:rsidP="00592746">
      <w:pPr>
        <w:tabs>
          <w:tab w:val="left" w:pos="3002"/>
          <w:tab w:val="left" w:pos="3544"/>
        </w:tabs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ab/>
        <w:t xml:space="preserve">                </w:t>
      </w:r>
      <w:proofErr w:type="gramStart"/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telefon</w:t>
      </w:r>
      <w:proofErr w:type="gramEnd"/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 xml:space="preserve">: </w:t>
      </w:r>
    </w:p>
    <w:p w:rsidR="00592746" w:rsidRPr="00592746" w:rsidRDefault="00592746" w:rsidP="00592746">
      <w:pPr>
        <w:tabs>
          <w:tab w:val="left" w:pos="3002"/>
          <w:tab w:val="left" w:pos="354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92746" w:rsidRPr="003C64C9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315"/>
        <w:jc w:val="both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u w:val="single"/>
          <w:lang w:eastAsia="hu-HU"/>
        </w:rPr>
      </w:pPr>
      <w:r w:rsidRPr="003C64C9">
        <w:rPr>
          <w:rFonts w:ascii="Calibri" w:eastAsia="Times New Roman" w:hAnsi="Calibri" w:cs="Calibri"/>
          <w:b/>
          <w:bCs/>
          <w:kern w:val="32"/>
          <w:sz w:val="20"/>
          <w:szCs w:val="20"/>
          <w:u w:val="single"/>
          <w:lang w:eastAsia="hu-HU"/>
        </w:rPr>
        <w:t>Teljesítés igazolása, hibás teljesítés</w:t>
      </w:r>
    </w:p>
    <w:p w:rsidR="00592746" w:rsidRPr="00592746" w:rsidRDefault="00592746" w:rsidP="00F80590">
      <w:pPr>
        <w:numPr>
          <w:ilvl w:val="1"/>
          <w:numId w:val="5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92746">
        <w:rPr>
          <w:rFonts w:ascii="Calibri" w:eastAsia="Times New Roman" w:hAnsi="Calibri" w:cs="Calibri"/>
          <w:sz w:val="20"/>
          <w:szCs w:val="20"/>
          <w:lang w:eastAsia="ar-SA"/>
        </w:rPr>
        <w:t xml:space="preserve">A szolgáltatás ellenőrzése a megrendelő joga és kötelezettsége, a teljesítés dokumentálása és nyilvántartása a Vállalkozó joga és kötelezettsége. </w:t>
      </w:r>
    </w:p>
    <w:p w:rsidR="00592746" w:rsidRPr="00592746" w:rsidRDefault="00592746" w:rsidP="00F80590">
      <w:pPr>
        <w:numPr>
          <w:ilvl w:val="1"/>
          <w:numId w:val="5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2746">
        <w:rPr>
          <w:rFonts w:ascii="Calibri" w:eastAsia="Times New Roman" w:hAnsi="Calibri" w:cs="Calibri"/>
          <w:sz w:val="20"/>
          <w:szCs w:val="20"/>
          <w:lang w:eastAsia="ar-SA"/>
        </w:rPr>
        <w:t>Késedelmes, és hibás teljesítési kötbér:</w:t>
      </w:r>
    </w:p>
    <w:p w:rsidR="00592746" w:rsidRPr="00DC5751" w:rsidRDefault="00592746" w:rsidP="00DC575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DC5751">
        <w:rPr>
          <w:rFonts w:ascii="Calibri" w:eastAsia="Times New Roman" w:hAnsi="Calibri" w:cs="Calibri"/>
          <w:sz w:val="20"/>
          <w:szCs w:val="20"/>
          <w:lang w:eastAsia="hu-HU"/>
        </w:rPr>
        <w:t>Vállalkozó hibás teljesítési kötbért köteles fizetni, amennyiben bármely általa vállalt szolgáltatást a megrendelésben meghatározottak szerint hibásan teljesíti, melynek mértéke a nettó szerződéses ellenérték 2 százaléka.</w:t>
      </w:r>
    </w:p>
    <w:p w:rsidR="005F5EC8" w:rsidRPr="005F5EC8" w:rsidRDefault="005F5EC8" w:rsidP="00DC575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F5EC8">
        <w:rPr>
          <w:rFonts w:ascii="Calibri" w:eastAsia="Times New Roman" w:hAnsi="Calibri" w:cs="Times New Roman"/>
          <w:sz w:val="20"/>
          <w:szCs w:val="20"/>
          <w:lang w:eastAsia="hu-HU"/>
        </w:rPr>
        <w:t>Ha Vállalkozó a munkát a teljesítés helyén, a</w:t>
      </w:r>
      <w:r w:rsidR="00C0552F">
        <w:rPr>
          <w:rFonts w:ascii="Calibri" w:eastAsia="Times New Roman" w:hAnsi="Calibri" w:cs="Times New Roman"/>
          <w:sz w:val="20"/>
          <w:szCs w:val="20"/>
          <w:lang w:eastAsia="hu-HU"/>
        </w:rPr>
        <w:t>z e-mailes bejelentés</w:t>
      </w:r>
      <w:r w:rsidRPr="005F5EC8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időpontjától</w:t>
      </w:r>
      <w:r w:rsidR="00C0552F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</w:t>
      </w:r>
      <w:proofErr w:type="gramStart"/>
      <w:r w:rsidR="00C0552F">
        <w:rPr>
          <w:rFonts w:ascii="Calibri" w:eastAsia="Times New Roman" w:hAnsi="Calibri" w:cs="Times New Roman"/>
          <w:sz w:val="20"/>
          <w:szCs w:val="20"/>
          <w:lang w:eastAsia="hu-HU"/>
        </w:rPr>
        <w:t>számított</w:t>
      </w:r>
      <w:r w:rsidRPr="005F5EC8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..</w:t>
      </w:r>
      <w:proofErr w:type="gramEnd"/>
      <w:r w:rsidRPr="005F5EC8">
        <w:rPr>
          <w:rFonts w:ascii="Calibri" w:eastAsia="Times New Roman" w:hAnsi="Calibri" w:cs="Times New Roman"/>
          <w:sz w:val="20"/>
          <w:szCs w:val="20"/>
          <w:lang w:eastAsia="hu-HU"/>
        </w:rPr>
        <w:t>.......... reagálási idő</w:t>
      </w:r>
      <w:r w:rsidR="00C0552F">
        <w:rPr>
          <w:rFonts w:ascii="Calibri" w:eastAsia="Times New Roman" w:hAnsi="Calibri" w:cs="Times New Roman"/>
          <w:sz w:val="20"/>
          <w:szCs w:val="20"/>
          <w:lang w:eastAsia="hu-HU"/>
        </w:rPr>
        <w:t>n belül</w:t>
      </w:r>
      <w:r w:rsidRPr="005F5EC8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saját hibája miatt nem kezdi meg kötbér fizetésére köteles. A késedelmi kötbér mértéke alkalmanként: nettó 5.000,- Ft. A reagálási idő letelte utáni minden munkaidőben számított nyolcórányi időszak után ugyanekkora mértékű késedelmi kötbért köteles fizetni. A kötbér akkor is jár, ha a Megrendelőnek kára nem merül fel. A kötbért a Megrendelő jogosult a benyújtott számlából levonni. Évente három, alkalmanként nyolc órát meghaladó késedelem súlyos szerződésszegésnek felel meg, melyet követően Megrendelő jogosult a szerződést azonnali hatállyal felmondani.</w:t>
      </w:r>
    </w:p>
    <w:p w:rsidR="00592746" w:rsidRPr="00592746" w:rsidRDefault="00592746" w:rsidP="00F80590">
      <w:pPr>
        <w:numPr>
          <w:ilvl w:val="1"/>
          <w:numId w:val="5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 xml:space="preserve">A Vállalkozó nyilatkozik, hogy a társaság nevében feladatot közvetlenül ellátó személy nem áll a Szegedi Tudományegyetemmel </w:t>
      </w:r>
      <w:r w:rsidR="00D724E7">
        <w:rPr>
          <w:rFonts w:ascii="Calibri" w:eastAsia="Times New Roman" w:hAnsi="Calibri" w:cs="Calibri"/>
          <w:sz w:val="20"/>
          <w:szCs w:val="20"/>
          <w:lang w:eastAsia="hu-HU"/>
        </w:rPr>
        <w:t>foglalkoztatásra irányuló</w:t>
      </w: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 xml:space="preserve"> jogviszonyban.</w:t>
      </w:r>
    </w:p>
    <w:p w:rsidR="00592746" w:rsidRPr="00592746" w:rsidRDefault="00592746" w:rsidP="00592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592746" w:rsidRPr="00592746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315"/>
        <w:jc w:val="both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u w:val="single"/>
          <w:lang w:eastAsia="hu-HU"/>
        </w:rPr>
      </w:pPr>
      <w:r w:rsidRPr="00592746">
        <w:rPr>
          <w:rFonts w:ascii="Calibri" w:eastAsia="Times New Roman" w:hAnsi="Calibri" w:cs="Calibri"/>
          <w:b/>
          <w:bCs/>
          <w:kern w:val="32"/>
          <w:sz w:val="20"/>
          <w:szCs w:val="20"/>
          <w:u w:val="single"/>
          <w:lang w:eastAsia="hu-HU"/>
        </w:rPr>
        <w:t>A Szerződés módosítása és felmondása</w:t>
      </w:r>
    </w:p>
    <w:p w:rsidR="00592746" w:rsidRPr="00592746" w:rsidRDefault="00592746" w:rsidP="00F80590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274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Szerződés módosítása, feltételeinek változtatása a Felek egyetértésével, a Szerződés aláírásához jogosultsággal rendelkezők által történhet.</w:t>
      </w:r>
    </w:p>
    <w:p w:rsidR="00592746" w:rsidRPr="00592746" w:rsidRDefault="00592746" w:rsidP="00F80590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274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Bármelyik Fél jogosult a Szerződést rendkívüli felmondással, azonnali határidővel a másik Fél súlyos</w:t>
      </w:r>
      <w:r w:rsidRPr="00592746">
        <w:rPr>
          <w:rFonts w:ascii="Calibri" w:eastAsia="Times New Roman" w:hAnsi="Calibri" w:cs="Calibri"/>
          <w:sz w:val="20"/>
          <w:szCs w:val="20"/>
          <w:lang w:eastAsia="ar-SA"/>
        </w:rPr>
        <w:t xml:space="preserve"> szerződésszegése esetén felmondani. Felek különösen az alábbi szerződésszegéseket tekintik súlyosnak:</w:t>
      </w:r>
    </w:p>
    <w:p w:rsidR="00592746" w:rsidRPr="00592746" w:rsidRDefault="00592746" w:rsidP="00592746">
      <w:pPr>
        <w:numPr>
          <w:ilvl w:val="0"/>
          <w:numId w:val="2"/>
        </w:numPr>
        <w:suppressAutoHyphens/>
        <w:spacing w:after="0" w:line="240" w:lineRule="auto"/>
        <w:ind w:firstLine="49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A Vállalkozó a szükséges és kijelölt feladatokat Megrendelő érdekeivel ellentétesen végzi.</w:t>
      </w:r>
    </w:p>
    <w:p w:rsidR="00592746" w:rsidRPr="00592746" w:rsidRDefault="00592746" w:rsidP="00592746">
      <w:pPr>
        <w:numPr>
          <w:ilvl w:val="0"/>
          <w:numId w:val="2"/>
        </w:numPr>
        <w:suppressAutoHyphens/>
        <w:spacing w:after="0" w:line="240" w:lineRule="auto"/>
        <w:ind w:firstLine="49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Vállalkozó a rábízott iratokkal, dokumentumokkal nem tud elszámolni;</w:t>
      </w:r>
    </w:p>
    <w:p w:rsidR="00592746" w:rsidRPr="00592746" w:rsidRDefault="00592746" w:rsidP="0059274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firstLine="49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A Vállalkozó az összeférhetetlenségi, versenytilalmi és titoktartási kötelezettségét megszegi;</w:t>
      </w:r>
    </w:p>
    <w:p w:rsidR="00592746" w:rsidRPr="00592746" w:rsidRDefault="00592746" w:rsidP="0059274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firstLine="49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Megrendelő 30 napot meghaladó fizetési késedelembe esik;</w:t>
      </w:r>
    </w:p>
    <w:p w:rsidR="00592746" w:rsidRPr="00592746" w:rsidRDefault="00592746" w:rsidP="0059274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firstLine="49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Bármelyik fél teljesen vagy lényeges mértékben megszünteti tevékenységét;</w:t>
      </w:r>
    </w:p>
    <w:p w:rsidR="00592746" w:rsidRPr="00592746" w:rsidRDefault="00592746" w:rsidP="00F80590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2746">
        <w:rPr>
          <w:rFonts w:ascii="Calibri" w:eastAsia="Times New Roman" w:hAnsi="Calibri" w:cs="Calibri"/>
          <w:sz w:val="20"/>
          <w:szCs w:val="20"/>
          <w:lang w:eastAsia="ar-SA"/>
        </w:rPr>
        <w:t>A Szerződés felmondással történő megszüntetése esetén Felek az elvégzett szolgáltatások alapján elszámolnak.</w:t>
      </w:r>
    </w:p>
    <w:p w:rsidR="00592746" w:rsidRPr="00592746" w:rsidRDefault="00592746" w:rsidP="00C82FF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592746" w:rsidRPr="00592746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315"/>
        <w:jc w:val="both"/>
        <w:outlineLvl w:val="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592746">
        <w:rPr>
          <w:rFonts w:ascii="Calibri" w:eastAsia="Calibri" w:hAnsi="Calibri" w:cs="Calibri"/>
          <w:b/>
          <w:sz w:val="20"/>
          <w:szCs w:val="20"/>
          <w:u w:val="single"/>
        </w:rPr>
        <w:t>Adatvédelemre és titoktartásra vonatkozó rendelkezések</w:t>
      </w:r>
    </w:p>
    <w:p w:rsidR="00592746" w:rsidRPr="00F80590" w:rsidRDefault="00592746" w:rsidP="00F80590">
      <w:pPr>
        <w:pStyle w:val="Listaszerbekezds"/>
        <w:numPr>
          <w:ilvl w:val="1"/>
          <w:numId w:val="31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F80590">
        <w:rPr>
          <w:rFonts w:ascii="Calibri" w:eastAsia="Times New Roman" w:hAnsi="Calibri" w:cs="Calibri"/>
          <w:sz w:val="20"/>
          <w:szCs w:val="20"/>
          <w:lang w:eastAsia="hu-HU"/>
        </w:rPr>
        <w:t>Feleket a jelen szerződésben foglalt adatok, tények tekintetében a vonatkozó jogszabályi előírásoknak megfelelő titoktartási kötelezettség terheli.</w:t>
      </w:r>
    </w:p>
    <w:p w:rsidR="00592746" w:rsidRPr="00F80590" w:rsidRDefault="00592746" w:rsidP="00AA6195">
      <w:pPr>
        <w:pStyle w:val="Listaszerbekezds"/>
        <w:numPr>
          <w:ilvl w:val="1"/>
          <w:numId w:val="32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F80590">
        <w:rPr>
          <w:rFonts w:ascii="Calibri" w:eastAsia="Times New Roman" w:hAnsi="Calibri" w:cs="Calibri"/>
          <w:sz w:val="20"/>
          <w:szCs w:val="20"/>
          <w:lang w:eastAsia="hu-HU"/>
        </w:rPr>
        <w:t>A Vállalkozó a megbízás teljesítése során, az Megrendelővel kapcsolatban tudomására jutott minősített, vagy más titkot képező, illetőleg nem nyilvános, bizalmas adatok és információk, továbbá személyes adatok, információk tekintetében a vonatkozó jogszabályi előírásoknak megfelelő titoktartási kötelezettség terheli.</w:t>
      </w:r>
    </w:p>
    <w:p w:rsidR="00592746" w:rsidRPr="00592746" w:rsidRDefault="00592746" w:rsidP="00F80590">
      <w:pPr>
        <w:pStyle w:val="Listaszerbekezds"/>
        <w:numPr>
          <w:ilvl w:val="1"/>
          <w:numId w:val="32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A Vállalkozó kizárólag a jelen szerződés tárgyát képező tevékenység teljesítésével összefüggésben, a Megrendelő jogos érdekére alapítva kezeli a Megrendelő által számára hozzáférhetővé tett személyes adatokat. A Megrendelő szavatol az érintettek személyes adatai hozzáférhetővé tételének jogszerűségért.</w:t>
      </w:r>
    </w:p>
    <w:p w:rsidR="00592746" w:rsidRPr="00592746" w:rsidRDefault="00592746" w:rsidP="00AA6195">
      <w:pPr>
        <w:pStyle w:val="Listaszerbekezds"/>
        <w:numPr>
          <w:ilvl w:val="1"/>
          <w:numId w:val="32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A Vállalkozó adatkezelése a szakmai előírásokban foglalt cél eléréséhez szükséges mértékig terjed. A Vállalkozó az adatkezelést az adatvédelemre vonatkozó jogszabályi előírások, így különösen:</w:t>
      </w:r>
    </w:p>
    <w:p w:rsidR="00592746" w:rsidRPr="00592746" w:rsidRDefault="00592746" w:rsidP="00592746">
      <w:pPr>
        <w:numPr>
          <w:ilvl w:val="0"/>
          <w:numId w:val="9"/>
        </w:numPr>
        <w:suppressLineNumbers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az Európai Parlament és a Tanács (</w:t>
      </w:r>
      <w:proofErr w:type="spellStart"/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Eu</w:t>
      </w:r>
      <w:proofErr w:type="spellEnd"/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) 2016/679 Rendeletének (2016. április 27.) a természetes személyeknek a személyes adatok kezelése tekintetében történő védelméről és az ilyen adatok szabad áramlásáról, valamint a 95/46/EK rendelet hatályon kívül helyezéséről (általános adatvédelmi rendelet, a továbbiakban: GDPR), valamint</w:t>
      </w:r>
      <w:bookmarkStart w:id="0" w:name="_GoBack"/>
      <w:bookmarkEnd w:id="0"/>
    </w:p>
    <w:p w:rsidR="00592746" w:rsidRPr="00592746" w:rsidRDefault="00592746" w:rsidP="00592746">
      <w:pPr>
        <w:numPr>
          <w:ilvl w:val="0"/>
          <w:numId w:val="9"/>
        </w:numPr>
        <w:suppressLineNumbers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 xml:space="preserve">az információs önrendelkezési jogról és az információszabadságról szóló 2011. évi CXII. törvénynek (a továbbiakban: </w:t>
      </w:r>
      <w:proofErr w:type="spellStart"/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Infotv</w:t>
      </w:r>
      <w:proofErr w:type="spellEnd"/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.), továbbá az ezeken alapuló belső adatkezelési rendjének betartásával végzi.</w:t>
      </w:r>
    </w:p>
    <w:p w:rsidR="00592746" w:rsidRPr="00592746" w:rsidRDefault="00592746" w:rsidP="00AA6195">
      <w:pPr>
        <w:pStyle w:val="Listaszerbekezds"/>
        <w:numPr>
          <w:ilvl w:val="1"/>
          <w:numId w:val="32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A Vállalkozó tudomására hozott vagy jutott minden Megrendelői forrásból származó információ és adat Megrendelő üzleti titkát képezi, ennek megőrzésére teljes anyagi kártérítési felelősséggel tartozik.</w:t>
      </w:r>
    </w:p>
    <w:p w:rsidR="00592746" w:rsidRPr="00592746" w:rsidRDefault="00592746" w:rsidP="00AA6195">
      <w:pPr>
        <w:pStyle w:val="Listaszerbekezds"/>
        <w:numPr>
          <w:ilvl w:val="1"/>
          <w:numId w:val="32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4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4"/>
          <w:lang w:eastAsia="hu-HU"/>
        </w:rPr>
        <w:t>A Vállalkozó jelen szerződés keretében történt eljárás során állam- és szolgálati titok birtokába nem kerülhet.</w:t>
      </w:r>
    </w:p>
    <w:p w:rsidR="00592746" w:rsidRPr="00592746" w:rsidRDefault="00592746" w:rsidP="00592746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0"/>
          <w:szCs w:val="20"/>
          <w:lang w:eastAsia="ar-SA"/>
        </w:rPr>
      </w:pPr>
    </w:p>
    <w:p w:rsidR="00592746" w:rsidRPr="00592746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315"/>
        <w:jc w:val="both"/>
        <w:outlineLvl w:val="0"/>
        <w:rPr>
          <w:rFonts w:ascii="Calibri" w:eastAsia="Times New Roman" w:hAnsi="Calibri" w:cs="Calibri"/>
          <w:b/>
          <w:sz w:val="20"/>
          <w:szCs w:val="20"/>
          <w:u w:val="single"/>
          <w:lang w:eastAsia="hu-HU"/>
        </w:rPr>
      </w:pPr>
      <w:r w:rsidRPr="00592746">
        <w:rPr>
          <w:rFonts w:ascii="Calibri" w:eastAsia="Times New Roman" w:hAnsi="Calibri" w:cs="Calibri"/>
          <w:b/>
          <w:sz w:val="20"/>
          <w:szCs w:val="20"/>
          <w:u w:val="single"/>
          <w:lang w:eastAsia="hu-HU"/>
        </w:rPr>
        <w:t>Hatályba lépés</w:t>
      </w:r>
    </w:p>
    <w:p w:rsidR="00592746" w:rsidRPr="00AA6195" w:rsidRDefault="00592746" w:rsidP="00AA6195">
      <w:pPr>
        <w:pStyle w:val="Listaszerbekezds"/>
        <w:numPr>
          <w:ilvl w:val="1"/>
          <w:numId w:val="34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AA6195">
        <w:rPr>
          <w:rFonts w:ascii="Calibri" w:eastAsia="Times New Roman" w:hAnsi="Calibri" w:cs="Calibri"/>
          <w:sz w:val="20"/>
          <w:szCs w:val="20"/>
          <w:lang w:eastAsia="hu-HU"/>
        </w:rPr>
        <w:t>Jelen szerződés mindkét fél általi aláírás napján lép hatályba.</w:t>
      </w:r>
    </w:p>
    <w:p w:rsidR="00592746" w:rsidRPr="00AA6195" w:rsidRDefault="00592746" w:rsidP="00AA6195">
      <w:pPr>
        <w:pStyle w:val="Listaszerbekezds"/>
        <w:numPr>
          <w:ilvl w:val="1"/>
          <w:numId w:val="35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AA6195">
        <w:rPr>
          <w:rFonts w:ascii="Calibri" w:eastAsia="Times New Roman" w:hAnsi="Calibri" w:cs="Calibri"/>
          <w:sz w:val="20"/>
          <w:szCs w:val="20"/>
          <w:lang w:eastAsia="hu-HU"/>
        </w:rPr>
        <w:t>Minden, a jelen szerződés keretében a Felek által egymásnak küldött értesítésnek írott formában (ajánlott levélben, telefaxon) kell történnie. Ezen értesítések hatálya a címzett általi átvételkor, illetve neki történő kézbesítéskor áll be. A Felek</w:t>
      </w:r>
      <w:r w:rsidRPr="00AA6195">
        <w:rPr>
          <w:rFonts w:ascii="Calibri" w:eastAsia="Times New Roman" w:hAnsi="Calibri" w:cs="Calibri"/>
          <w:b/>
          <w:sz w:val="20"/>
          <w:szCs w:val="20"/>
          <w:lang w:eastAsia="hu-HU"/>
        </w:rPr>
        <w:t xml:space="preserve"> </w:t>
      </w:r>
      <w:r w:rsidRPr="00AA6195">
        <w:rPr>
          <w:rFonts w:ascii="Calibri" w:eastAsia="Times New Roman" w:hAnsi="Calibri" w:cs="Calibri"/>
          <w:sz w:val="20"/>
          <w:szCs w:val="20"/>
          <w:lang w:eastAsia="hu-HU"/>
        </w:rPr>
        <w:t>közötti levelezés nyelve: magyar.</w:t>
      </w:r>
    </w:p>
    <w:p w:rsidR="003C64C9" w:rsidRPr="00592746" w:rsidRDefault="003C64C9" w:rsidP="0059274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</w:p>
    <w:p w:rsidR="00592746" w:rsidRPr="00592746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315"/>
        <w:jc w:val="both"/>
        <w:outlineLvl w:val="0"/>
        <w:rPr>
          <w:rFonts w:ascii="Calibri" w:eastAsia="Times New Roman" w:hAnsi="Calibri" w:cs="Calibri"/>
          <w:b/>
          <w:kern w:val="32"/>
          <w:sz w:val="20"/>
          <w:szCs w:val="20"/>
          <w:u w:val="single"/>
          <w:lang w:eastAsia="hu-HU"/>
        </w:rPr>
      </w:pPr>
      <w:r w:rsidRPr="00592746">
        <w:rPr>
          <w:rFonts w:ascii="Calibri" w:eastAsia="Times New Roman" w:hAnsi="Calibri" w:cs="Calibri"/>
          <w:b/>
          <w:kern w:val="32"/>
          <w:sz w:val="20"/>
          <w:szCs w:val="20"/>
          <w:u w:val="single"/>
          <w:lang w:eastAsia="hu-HU"/>
        </w:rPr>
        <w:t>Vis major</w:t>
      </w:r>
    </w:p>
    <w:p w:rsidR="00592746" w:rsidRPr="00AA6195" w:rsidRDefault="00592746" w:rsidP="00AA6195">
      <w:pPr>
        <w:pStyle w:val="Listaszerbekezds"/>
        <w:numPr>
          <w:ilvl w:val="1"/>
          <w:numId w:val="36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AA6195">
        <w:rPr>
          <w:rFonts w:ascii="Calibri" w:eastAsia="Times New Roman" w:hAnsi="Calibri" w:cs="Calibri"/>
          <w:sz w:val="20"/>
          <w:szCs w:val="20"/>
          <w:lang w:eastAsia="hu-HU"/>
        </w:rPr>
        <w:t xml:space="preserve">A szerződő felek mentesülnek a jelen szerződésből fakadó kötelezettségeik nem vagy részleges teljesítésével kapcsolatos felelősség alól, ha a nem teljesítés ellenállhatatlan erők (vis major) következménye. </w:t>
      </w:r>
    </w:p>
    <w:p w:rsidR="00592746" w:rsidRPr="00AA6195" w:rsidRDefault="00592746" w:rsidP="00AA6195">
      <w:pPr>
        <w:pStyle w:val="Listaszerbekezds"/>
        <w:numPr>
          <w:ilvl w:val="1"/>
          <w:numId w:val="37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AA6195">
        <w:rPr>
          <w:rFonts w:ascii="Calibri" w:eastAsia="Times New Roman" w:hAnsi="Calibri" w:cs="Calibri"/>
          <w:sz w:val="20"/>
          <w:szCs w:val="20"/>
          <w:lang w:eastAsia="hu-HU"/>
        </w:rPr>
        <w:t>Vis majornak minősül egy esemény, amely nem vezethető vissza a Szállító vagy Megrendelők saját hibájára vagy gondatlanságára és nem látható előre.</w:t>
      </w:r>
    </w:p>
    <w:p w:rsidR="00592746" w:rsidRPr="00AA6195" w:rsidRDefault="00592746" w:rsidP="00AA6195">
      <w:pPr>
        <w:pStyle w:val="Listaszerbekezds"/>
        <w:numPr>
          <w:ilvl w:val="1"/>
          <w:numId w:val="38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AA6195">
        <w:rPr>
          <w:rFonts w:ascii="Calibri" w:eastAsia="Times New Roman" w:hAnsi="Calibri" w:cs="Calibri"/>
          <w:sz w:val="20"/>
          <w:szCs w:val="20"/>
          <w:lang w:eastAsia="hu-HU"/>
        </w:rPr>
        <w:t xml:space="preserve">A vis major által érintett fél köteles a másik felet a vis major helyzet bekövetkezéséről, illetve megszűnéséről 3 napon belül értesíteni. </w:t>
      </w:r>
    </w:p>
    <w:p w:rsidR="00592746" w:rsidRPr="00592746" w:rsidRDefault="00592746" w:rsidP="005927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hu-HU"/>
        </w:rPr>
      </w:pPr>
    </w:p>
    <w:p w:rsidR="00592746" w:rsidRPr="00592746" w:rsidRDefault="00592746" w:rsidP="003C64C9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284" w:hanging="315"/>
        <w:jc w:val="both"/>
        <w:outlineLvl w:val="0"/>
        <w:rPr>
          <w:rFonts w:ascii="Calibri" w:eastAsia="Times New Roman" w:hAnsi="Calibri" w:cs="Calibri"/>
          <w:b/>
          <w:sz w:val="20"/>
          <w:szCs w:val="20"/>
          <w:u w:val="single"/>
          <w:lang w:eastAsia="hu-HU"/>
        </w:rPr>
      </w:pPr>
      <w:r w:rsidRPr="00592746">
        <w:rPr>
          <w:rFonts w:ascii="Calibri" w:eastAsia="Times New Roman" w:hAnsi="Calibri" w:cs="Calibri"/>
          <w:b/>
          <w:sz w:val="20"/>
          <w:szCs w:val="20"/>
          <w:u w:val="single"/>
          <w:lang w:eastAsia="hu-HU"/>
        </w:rPr>
        <w:t>Választott bíróság, alkalmazott jog</w:t>
      </w:r>
    </w:p>
    <w:p w:rsidR="00592746" w:rsidRPr="00AA6195" w:rsidRDefault="00592746" w:rsidP="00AA6195">
      <w:pPr>
        <w:pStyle w:val="Listaszerbekezds"/>
        <w:numPr>
          <w:ilvl w:val="1"/>
          <w:numId w:val="39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AA6195">
        <w:rPr>
          <w:rFonts w:ascii="Calibri" w:eastAsia="Times New Roman" w:hAnsi="Calibri" w:cs="Calibri"/>
          <w:sz w:val="20"/>
          <w:szCs w:val="20"/>
          <w:lang w:eastAsia="hu-HU"/>
        </w:rPr>
        <w:lastRenderedPageBreak/>
        <w:t>A jelen szerződésből eredő jogvitákat a szerződő felek megkísérlik békés úton rendezni. Amennyiben ez 30 napon belül nem vezet eredményre, a szerződő Felek a vita elbírálása céljából alávetik magukat a Megrendelő székhelye szerinti magyar bíróság eljárásának. A felek kikötik, hogy az eljárás nyelve magyar és az eljárásban a magyar jogot kell alkalmazni.</w:t>
      </w:r>
    </w:p>
    <w:p w:rsidR="00592746" w:rsidRPr="00AA6195" w:rsidRDefault="00592746" w:rsidP="00AA6195">
      <w:pPr>
        <w:pStyle w:val="Listaszerbekezds"/>
        <w:numPr>
          <w:ilvl w:val="1"/>
          <w:numId w:val="40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AA6195">
        <w:rPr>
          <w:rFonts w:ascii="Calibri" w:eastAsia="Times New Roman" w:hAnsi="Calibri" w:cs="Calibri"/>
          <w:sz w:val="20"/>
          <w:szCs w:val="20"/>
          <w:lang w:eastAsia="hu-HU"/>
        </w:rPr>
        <w:t>A Szerződő Felek tudomásul veszik, hogy a jelen szerződés - a Kbt. szerinti esetleges korlátozásokkal - nyilvános, tartalma közérdekű adatnak minősül.</w:t>
      </w:r>
    </w:p>
    <w:p w:rsidR="00592746" w:rsidRPr="00592746" w:rsidRDefault="00592746" w:rsidP="00AA6195">
      <w:pPr>
        <w:pStyle w:val="Listaszerbekezds"/>
        <w:numPr>
          <w:ilvl w:val="1"/>
          <w:numId w:val="40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592746">
        <w:rPr>
          <w:rFonts w:ascii="Calibri" w:eastAsia="Times New Roman" w:hAnsi="Calibri" w:cs="Calibri"/>
          <w:sz w:val="20"/>
          <w:szCs w:val="20"/>
          <w:lang w:eastAsia="hu-HU"/>
        </w:rPr>
        <w:t>A Szerződő Felek a jelen szerződésben nem szabályozott kérdésekben a Ptk. előírásai az irányadók.</w:t>
      </w:r>
    </w:p>
    <w:p w:rsidR="00592746" w:rsidRPr="00592746" w:rsidRDefault="00592746" w:rsidP="00592746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</w:p>
    <w:p w:rsidR="00592746" w:rsidRPr="00592746" w:rsidRDefault="00BC2A7B" w:rsidP="0059274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sz w:val="20"/>
          <w:szCs w:val="20"/>
          <w:lang w:eastAsia="hu-HU"/>
        </w:rPr>
        <w:t>Szeged, 2022.</w:t>
      </w:r>
      <w:r w:rsidR="00592746"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      </w:t>
      </w:r>
    </w:p>
    <w:p w:rsidR="00592746" w:rsidRPr="00592746" w:rsidRDefault="00592746" w:rsidP="0059274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592746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                               </w:t>
      </w:r>
    </w:p>
    <w:p w:rsidR="00216C5F" w:rsidRPr="00216C5F" w:rsidRDefault="00216C5F" w:rsidP="00216C5F">
      <w:pPr>
        <w:tabs>
          <w:tab w:val="left" w:pos="6096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>Megrendelő részéről:</w:t>
      </w: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Vállalkozó részéről:</w:t>
      </w:r>
    </w:p>
    <w:p w:rsidR="00216C5F" w:rsidRPr="00216C5F" w:rsidRDefault="00216C5F" w:rsidP="00216C5F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hu-HU"/>
        </w:rPr>
      </w:pPr>
    </w:p>
    <w:p w:rsidR="00216C5F" w:rsidRPr="00216C5F" w:rsidRDefault="00216C5F" w:rsidP="00216C5F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hu-HU"/>
        </w:rPr>
      </w:pP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_______________________</w:t>
      </w: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</w: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_______________________</w:t>
      </w: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Prof. Dr. Rovó László</w:t>
      </w: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</w: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</w: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</w:r>
      <w:proofErr w:type="gramStart"/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>rektor</w:t>
      </w:r>
      <w:proofErr w:type="gramEnd"/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</w: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ügyvezető</w:t>
      </w:r>
    </w:p>
    <w:p w:rsidR="00216C5F" w:rsidRPr="00216C5F" w:rsidRDefault="00216C5F" w:rsidP="00216C5F">
      <w:pPr>
        <w:tabs>
          <w:tab w:val="center" w:pos="1560"/>
          <w:tab w:val="center" w:pos="2127"/>
          <w:tab w:val="center" w:pos="5245"/>
          <w:tab w:val="center" w:pos="836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_______________________</w:t>
      </w: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 xml:space="preserve">Dr. </w:t>
      </w:r>
      <w:proofErr w:type="spellStart"/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>Fendler</w:t>
      </w:r>
      <w:proofErr w:type="spellEnd"/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 xml:space="preserve"> Judit</w:t>
      </w: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</w:r>
      <w:proofErr w:type="gramStart"/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>kancellár</w:t>
      </w:r>
      <w:proofErr w:type="gramEnd"/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_______________________</w:t>
      </w: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</w:r>
      <w:proofErr w:type="spellStart"/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>Tácsi</w:t>
      </w:r>
      <w:proofErr w:type="spellEnd"/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 xml:space="preserve"> Ildikó</w:t>
      </w: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GF főigazgató/pénzügyi ellenjegyző</w:t>
      </w: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_______________________</w:t>
      </w:r>
    </w:p>
    <w:p w:rsidR="00216C5F" w:rsidRPr="00216C5F" w:rsidRDefault="00216C5F" w:rsidP="00216C5F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Dr. Nagy Paulina</w:t>
      </w:r>
    </w:p>
    <w:p w:rsidR="00592746" w:rsidRPr="00592746" w:rsidRDefault="00216C5F" w:rsidP="00C82FF6">
      <w:pPr>
        <w:tabs>
          <w:tab w:val="center" w:pos="2127"/>
          <w:tab w:val="center" w:pos="4820"/>
          <w:tab w:val="center" w:pos="8505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ab/>
      </w:r>
      <w:proofErr w:type="gramStart"/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>jogi</w:t>
      </w:r>
      <w:proofErr w:type="gramEnd"/>
      <w:r w:rsidRPr="00216C5F">
        <w:rPr>
          <w:rFonts w:ascii="Calibri" w:eastAsia="Times New Roman" w:hAnsi="Calibri" w:cs="Calibri"/>
          <w:b/>
          <w:sz w:val="20"/>
          <w:szCs w:val="20"/>
          <w:lang w:eastAsia="hu-HU"/>
        </w:rPr>
        <w:t xml:space="preserve"> ellenjegyző</w:t>
      </w:r>
    </w:p>
    <w:p w:rsidR="00592746" w:rsidRPr="00592746" w:rsidRDefault="00592746" w:rsidP="0059274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:rsidR="00592746" w:rsidRPr="00592746" w:rsidRDefault="00592746" w:rsidP="0059274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:rsidR="004E51C9" w:rsidRPr="004E51C9" w:rsidRDefault="004E51C9" w:rsidP="004E51C9">
      <w:pPr>
        <w:tabs>
          <w:tab w:val="center" w:pos="2835"/>
          <w:tab w:val="center" w:pos="7371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51C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51C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4E51C9" w:rsidRPr="004E51C9" w:rsidSect="00C82FF6">
      <w:footerReference w:type="default" r:id="rId10"/>
      <w:pgSz w:w="11906" w:h="16838"/>
      <w:pgMar w:top="510" w:right="1418" w:bottom="51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F6" w:rsidRDefault="00C82FF6" w:rsidP="00C82FF6">
      <w:pPr>
        <w:spacing w:after="0" w:line="240" w:lineRule="auto"/>
      </w:pPr>
      <w:r>
        <w:separator/>
      </w:r>
    </w:p>
  </w:endnote>
  <w:endnote w:type="continuationSeparator" w:id="0">
    <w:p w:rsidR="00C82FF6" w:rsidRDefault="00C82FF6" w:rsidP="00C8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775153"/>
      <w:docPartObj>
        <w:docPartGallery w:val="Page Numbers (Bottom of Page)"/>
        <w:docPartUnique/>
      </w:docPartObj>
    </w:sdtPr>
    <w:sdtContent>
      <w:p w:rsidR="00C82FF6" w:rsidRDefault="00C82F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82FF6" w:rsidRDefault="00C82F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F6" w:rsidRDefault="00C82FF6" w:rsidP="00C82FF6">
      <w:pPr>
        <w:spacing w:after="0" w:line="240" w:lineRule="auto"/>
      </w:pPr>
      <w:r>
        <w:separator/>
      </w:r>
    </w:p>
  </w:footnote>
  <w:footnote w:type="continuationSeparator" w:id="0">
    <w:p w:rsidR="00C82FF6" w:rsidRDefault="00C82FF6" w:rsidP="00C8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2E7"/>
    <w:multiLevelType w:val="multilevel"/>
    <w:tmpl w:val="DC0A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6014D4"/>
    <w:multiLevelType w:val="hybridMultilevel"/>
    <w:tmpl w:val="8A962E38"/>
    <w:lvl w:ilvl="0" w:tplc="7D0A89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05E0"/>
    <w:multiLevelType w:val="multilevel"/>
    <w:tmpl w:val="DC0A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0DB5BF1"/>
    <w:multiLevelType w:val="multilevel"/>
    <w:tmpl w:val="BE9E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.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A507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3E63B4"/>
    <w:multiLevelType w:val="multilevel"/>
    <w:tmpl w:val="65109F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1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6" w15:restartNumberingAfterBreak="0">
    <w:nsid w:val="1FAB298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3702E2"/>
    <w:multiLevelType w:val="multilevel"/>
    <w:tmpl w:val="EC56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ind w:left="390" w:hanging="39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A63E2A"/>
    <w:multiLevelType w:val="multilevel"/>
    <w:tmpl w:val="95601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2.3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9" w15:restartNumberingAfterBreak="0">
    <w:nsid w:val="2682790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C9333C"/>
    <w:multiLevelType w:val="multilevel"/>
    <w:tmpl w:val="8C786094"/>
    <w:styleLink w:val="Stlus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11" w15:restartNumberingAfterBreak="0">
    <w:nsid w:val="282A2060"/>
    <w:multiLevelType w:val="multilevel"/>
    <w:tmpl w:val="C51EA4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9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12" w15:restartNumberingAfterBreak="0">
    <w:nsid w:val="2D8D2B16"/>
    <w:multiLevelType w:val="hybridMultilevel"/>
    <w:tmpl w:val="2F4248FC"/>
    <w:lvl w:ilvl="0" w:tplc="AFD4ED1C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203EF4"/>
    <w:multiLevelType w:val="multilevel"/>
    <w:tmpl w:val="6D50F786"/>
    <w:styleLink w:val="Stlus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440"/>
      </w:pPr>
      <w:rPr>
        <w:rFonts w:hint="default"/>
      </w:rPr>
    </w:lvl>
  </w:abstractNum>
  <w:abstractNum w:abstractNumId="14" w15:restartNumberingAfterBreak="0">
    <w:nsid w:val="39FF33C4"/>
    <w:multiLevelType w:val="multilevel"/>
    <w:tmpl w:val="4CAA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3.%2.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A784DA1"/>
    <w:multiLevelType w:val="hybridMultilevel"/>
    <w:tmpl w:val="4D7606E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0262EC3"/>
    <w:multiLevelType w:val="hybridMultilevel"/>
    <w:tmpl w:val="68D63AD0"/>
    <w:lvl w:ilvl="0" w:tplc="7D0A89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02E97"/>
    <w:multiLevelType w:val="multilevel"/>
    <w:tmpl w:val="6D50F786"/>
    <w:numStyleLink w:val="Stlus1"/>
  </w:abstractNum>
  <w:abstractNum w:abstractNumId="18" w15:restartNumberingAfterBreak="0">
    <w:nsid w:val="440C3591"/>
    <w:multiLevelType w:val="hybridMultilevel"/>
    <w:tmpl w:val="6F70BA68"/>
    <w:lvl w:ilvl="0" w:tplc="103C4F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6A37E4"/>
    <w:multiLevelType w:val="multilevel"/>
    <w:tmpl w:val="9F8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58B2C6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B62D6D"/>
    <w:multiLevelType w:val="hybridMultilevel"/>
    <w:tmpl w:val="23BC6FCA"/>
    <w:lvl w:ilvl="0" w:tplc="7D0A89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1610A"/>
    <w:multiLevelType w:val="hybridMultilevel"/>
    <w:tmpl w:val="ABA08EA6"/>
    <w:lvl w:ilvl="0" w:tplc="7D0A89C0">
      <w:start w:val="4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54A3C50"/>
    <w:multiLevelType w:val="multilevel"/>
    <w:tmpl w:val="15BC21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24" w15:restartNumberingAfterBreak="0">
    <w:nsid w:val="56DA308A"/>
    <w:multiLevelType w:val="multilevel"/>
    <w:tmpl w:val="C1521B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440"/>
      </w:pPr>
      <w:rPr>
        <w:rFonts w:hint="default"/>
      </w:rPr>
    </w:lvl>
  </w:abstractNum>
  <w:abstractNum w:abstractNumId="25" w15:restartNumberingAfterBreak="0">
    <w:nsid w:val="58517164"/>
    <w:multiLevelType w:val="multilevel"/>
    <w:tmpl w:val="8C7860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26" w15:restartNumberingAfterBreak="0">
    <w:nsid w:val="5858020B"/>
    <w:multiLevelType w:val="multilevel"/>
    <w:tmpl w:val="927AFA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0.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27" w15:restartNumberingAfterBreak="0">
    <w:nsid w:val="598E77B6"/>
    <w:multiLevelType w:val="multilevel"/>
    <w:tmpl w:val="6D50F7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3.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440"/>
      </w:pPr>
      <w:rPr>
        <w:rFonts w:hint="default"/>
      </w:rPr>
    </w:lvl>
  </w:abstractNum>
  <w:abstractNum w:abstractNumId="28" w15:restartNumberingAfterBreak="0">
    <w:nsid w:val="59AA199B"/>
    <w:multiLevelType w:val="multilevel"/>
    <w:tmpl w:val="89DC5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4556E13"/>
    <w:multiLevelType w:val="multilevel"/>
    <w:tmpl w:val="098C7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0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30" w15:restartNumberingAfterBreak="0">
    <w:nsid w:val="647A6EDF"/>
    <w:multiLevelType w:val="multilevel"/>
    <w:tmpl w:val="404CF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7A04392"/>
    <w:multiLevelType w:val="multilevel"/>
    <w:tmpl w:val="DAF0CD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1.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32" w15:restartNumberingAfterBreak="0">
    <w:nsid w:val="6A7F5B95"/>
    <w:multiLevelType w:val="multilevel"/>
    <w:tmpl w:val="8FAA00E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C37529E"/>
    <w:multiLevelType w:val="multilevel"/>
    <w:tmpl w:val="1DAA45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2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34" w15:restartNumberingAfterBreak="0">
    <w:nsid w:val="6DC44C9F"/>
    <w:multiLevelType w:val="multilevel"/>
    <w:tmpl w:val="AE3A90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1.3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35" w15:restartNumberingAfterBreak="0">
    <w:nsid w:val="71603F47"/>
    <w:multiLevelType w:val="multilevel"/>
    <w:tmpl w:val="8C786094"/>
    <w:numStyleLink w:val="Stlus2"/>
  </w:abstractNum>
  <w:abstractNum w:abstractNumId="36" w15:restartNumberingAfterBreak="0">
    <w:nsid w:val="71800227"/>
    <w:multiLevelType w:val="multilevel"/>
    <w:tmpl w:val="ED94ED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9.1."/>
      <w:lvlJc w:val="left"/>
      <w:pPr>
        <w:ind w:left="144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Calibri" w:hint="default"/>
      </w:rPr>
    </w:lvl>
  </w:abstractNum>
  <w:abstractNum w:abstractNumId="37" w15:restartNumberingAfterBreak="0">
    <w:nsid w:val="75A160B1"/>
    <w:multiLevelType w:val="multilevel"/>
    <w:tmpl w:val="2690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3.%2.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C244443"/>
    <w:multiLevelType w:val="hybridMultilevel"/>
    <w:tmpl w:val="79C289CE"/>
    <w:lvl w:ilvl="0" w:tplc="0A04978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FEB2A9C"/>
    <w:multiLevelType w:val="hybridMultilevel"/>
    <w:tmpl w:val="B352B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38"/>
  </w:num>
  <w:num w:numId="5">
    <w:abstractNumId w:val="25"/>
  </w:num>
  <w:num w:numId="6">
    <w:abstractNumId w:val="27"/>
  </w:num>
  <w:num w:numId="7">
    <w:abstractNumId w:val="24"/>
  </w:num>
  <w:num w:numId="8">
    <w:abstractNumId w:val="32"/>
  </w:num>
  <w:num w:numId="9">
    <w:abstractNumId w:val="39"/>
  </w:num>
  <w:num w:numId="10">
    <w:abstractNumId w:val="30"/>
  </w:num>
  <w:num w:numId="11">
    <w:abstractNumId w:val="9"/>
  </w:num>
  <w:num w:numId="12">
    <w:abstractNumId w:val="16"/>
  </w:num>
  <w:num w:numId="13">
    <w:abstractNumId w:val="1"/>
  </w:num>
  <w:num w:numId="14">
    <w:abstractNumId w:val="22"/>
  </w:num>
  <w:num w:numId="15">
    <w:abstractNumId w:val="19"/>
  </w:num>
  <w:num w:numId="16">
    <w:abstractNumId w:val="18"/>
  </w:num>
  <w:num w:numId="17">
    <w:abstractNumId w:val="20"/>
  </w:num>
  <w:num w:numId="18">
    <w:abstractNumId w:val="6"/>
  </w:num>
  <w:num w:numId="19">
    <w:abstractNumId w:val="4"/>
  </w:num>
  <w:num w:numId="20">
    <w:abstractNumId w:val="28"/>
  </w:num>
  <w:num w:numId="21">
    <w:abstractNumId w:val="14"/>
  </w:num>
  <w:num w:numId="22">
    <w:abstractNumId w:val="2"/>
  </w:num>
  <w:num w:numId="23">
    <w:abstractNumId w:val="0"/>
  </w:num>
  <w:num w:numId="24">
    <w:abstractNumId w:val="13"/>
  </w:num>
  <w:num w:numId="25">
    <w:abstractNumId w:val="17"/>
  </w:num>
  <w:num w:numId="26">
    <w:abstractNumId w:val="37"/>
  </w:num>
  <w:num w:numId="27">
    <w:abstractNumId w:val="12"/>
  </w:num>
  <w:num w:numId="28">
    <w:abstractNumId w:val="3"/>
  </w:num>
  <w:num w:numId="29">
    <w:abstractNumId w:val="10"/>
  </w:num>
  <w:num w:numId="30">
    <w:abstractNumId w:val="35"/>
  </w:num>
  <w:num w:numId="31">
    <w:abstractNumId w:val="36"/>
  </w:num>
  <w:num w:numId="32">
    <w:abstractNumId w:val="11"/>
  </w:num>
  <w:num w:numId="33">
    <w:abstractNumId w:val="23"/>
  </w:num>
  <w:num w:numId="34">
    <w:abstractNumId w:val="29"/>
  </w:num>
  <w:num w:numId="35">
    <w:abstractNumId w:val="26"/>
  </w:num>
  <w:num w:numId="36">
    <w:abstractNumId w:val="5"/>
  </w:num>
  <w:num w:numId="37">
    <w:abstractNumId w:val="31"/>
  </w:num>
  <w:num w:numId="38">
    <w:abstractNumId w:val="34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46"/>
    <w:rsid w:val="00013CF3"/>
    <w:rsid w:val="00061852"/>
    <w:rsid w:val="000D2082"/>
    <w:rsid w:val="0010582D"/>
    <w:rsid w:val="001246B9"/>
    <w:rsid w:val="001F1731"/>
    <w:rsid w:val="001F42D7"/>
    <w:rsid w:val="00216C5F"/>
    <w:rsid w:val="00246A5A"/>
    <w:rsid w:val="0027232F"/>
    <w:rsid w:val="002E3457"/>
    <w:rsid w:val="002F129C"/>
    <w:rsid w:val="00306214"/>
    <w:rsid w:val="00325F0D"/>
    <w:rsid w:val="00351DFF"/>
    <w:rsid w:val="003C64C9"/>
    <w:rsid w:val="003D225F"/>
    <w:rsid w:val="003E702E"/>
    <w:rsid w:val="00433F99"/>
    <w:rsid w:val="00470F90"/>
    <w:rsid w:val="00476165"/>
    <w:rsid w:val="0049788B"/>
    <w:rsid w:val="004D578F"/>
    <w:rsid w:val="004D6586"/>
    <w:rsid w:val="004E12A7"/>
    <w:rsid w:val="004E51C9"/>
    <w:rsid w:val="004E60AC"/>
    <w:rsid w:val="00500147"/>
    <w:rsid w:val="00592746"/>
    <w:rsid w:val="005E13BB"/>
    <w:rsid w:val="005E27D0"/>
    <w:rsid w:val="005F594E"/>
    <w:rsid w:val="005F5EC8"/>
    <w:rsid w:val="006E28F7"/>
    <w:rsid w:val="007006D4"/>
    <w:rsid w:val="007E53A2"/>
    <w:rsid w:val="007E5D81"/>
    <w:rsid w:val="008101A1"/>
    <w:rsid w:val="009206FA"/>
    <w:rsid w:val="009300FD"/>
    <w:rsid w:val="00945A1B"/>
    <w:rsid w:val="009A344B"/>
    <w:rsid w:val="009B0FD2"/>
    <w:rsid w:val="009E689E"/>
    <w:rsid w:val="009F761B"/>
    <w:rsid w:val="00AA6195"/>
    <w:rsid w:val="00AB6BAB"/>
    <w:rsid w:val="00AF2F6C"/>
    <w:rsid w:val="00AF65FB"/>
    <w:rsid w:val="00B7610A"/>
    <w:rsid w:val="00BC2A7B"/>
    <w:rsid w:val="00C0552F"/>
    <w:rsid w:val="00C3096B"/>
    <w:rsid w:val="00C82FF6"/>
    <w:rsid w:val="00C97222"/>
    <w:rsid w:val="00CD3580"/>
    <w:rsid w:val="00D436EF"/>
    <w:rsid w:val="00D724E7"/>
    <w:rsid w:val="00DC5751"/>
    <w:rsid w:val="00E47B7E"/>
    <w:rsid w:val="00ED26B3"/>
    <w:rsid w:val="00F44622"/>
    <w:rsid w:val="00F739CC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9F9B"/>
  <w15:chartTrackingRefBased/>
  <w15:docId w15:val="{325F1CDE-2CCD-430A-99AA-70DC32A1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35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60AC"/>
    <w:rPr>
      <w:color w:val="0563C1" w:themeColor="hyperlink"/>
      <w:u w:val="single"/>
    </w:rPr>
  </w:style>
  <w:style w:type="numbering" w:customStyle="1" w:styleId="Stlus1">
    <w:name w:val="Stílus1"/>
    <w:uiPriority w:val="99"/>
    <w:rsid w:val="009206FA"/>
    <w:pPr>
      <w:numPr>
        <w:numId w:val="24"/>
      </w:numPr>
    </w:pPr>
  </w:style>
  <w:style w:type="numbering" w:customStyle="1" w:styleId="Stlus2">
    <w:name w:val="Stílus2"/>
    <w:uiPriority w:val="99"/>
    <w:rsid w:val="00F80590"/>
    <w:pPr>
      <w:numPr>
        <w:numId w:val="29"/>
      </w:numPr>
    </w:pPr>
  </w:style>
  <w:style w:type="paragraph" w:styleId="lfej">
    <w:name w:val="header"/>
    <w:basedOn w:val="Norml"/>
    <w:link w:val="lfejChar"/>
    <w:uiPriority w:val="99"/>
    <w:unhideWhenUsed/>
    <w:rsid w:val="00C8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FF6"/>
  </w:style>
  <w:style w:type="paragraph" w:styleId="llb">
    <w:name w:val="footer"/>
    <w:basedOn w:val="Norml"/>
    <w:link w:val="llbChar"/>
    <w:uiPriority w:val="99"/>
    <w:unhideWhenUsed/>
    <w:rsid w:val="00C8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zta.imrene@sz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czora.attila@gmf.u-szeg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7AA1-5200-482B-8C83-D4B99C72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1945</Words>
  <Characters>13426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Huszta Imréné</dc:creator>
  <cp:keywords/>
  <dc:description/>
  <cp:lastModifiedBy>Huszta Imréné</cp:lastModifiedBy>
  <cp:revision>44</cp:revision>
  <dcterms:created xsi:type="dcterms:W3CDTF">2022-05-17T08:35:00Z</dcterms:created>
  <dcterms:modified xsi:type="dcterms:W3CDTF">2022-05-17T09:28:00Z</dcterms:modified>
</cp:coreProperties>
</file>